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FE" w:rsidRPr="00646653" w:rsidRDefault="00AE361E" w:rsidP="00C056D5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2471869</wp:posOffset>
            </wp:positionH>
            <wp:positionV relativeFrom="paragraph">
              <wp:posOffset>-458433</wp:posOffset>
            </wp:positionV>
            <wp:extent cx="454286" cy="570156"/>
            <wp:effectExtent l="19050" t="0" r="2914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86" cy="570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75FE" w:rsidRPr="00646653">
        <w:rPr>
          <w:b/>
          <w:sz w:val="28"/>
          <w:szCs w:val="28"/>
        </w:rPr>
        <w:t>АДМИНИСТРАЦИЯ ТУЖИНСКОГО МУНИЦИПАЛЬНОГО РАЙОНА</w:t>
      </w:r>
    </w:p>
    <w:p w:rsidR="00A675FE" w:rsidRPr="00A675FE" w:rsidRDefault="00A675FE" w:rsidP="00A675FE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A675FE">
        <w:rPr>
          <w:b/>
          <w:sz w:val="28"/>
          <w:szCs w:val="28"/>
        </w:rPr>
        <w:t>КИРОВСКОЙ ОБЛАСТИ</w:t>
      </w:r>
    </w:p>
    <w:p w:rsidR="00E876EB" w:rsidRPr="005C20C4" w:rsidRDefault="005C20C4" w:rsidP="00A675FE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5C20C4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833"/>
        <w:gridCol w:w="2640"/>
        <w:gridCol w:w="3238"/>
        <w:gridCol w:w="1730"/>
      </w:tblGrid>
      <w:tr w:rsidR="00502622" w:rsidTr="008A03A9">
        <w:tc>
          <w:tcPr>
            <w:tcW w:w="1833" w:type="dxa"/>
            <w:tcBorders>
              <w:bottom w:val="single" w:sz="4" w:space="0" w:color="auto"/>
            </w:tcBorders>
          </w:tcPr>
          <w:p w:rsidR="00502622" w:rsidRPr="00853A9B" w:rsidRDefault="00DC1F65" w:rsidP="002336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18.11.2022</w:t>
            </w:r>
          </w:p>
        </w:tc>
        <w:tc>
          <w:tcPr>
            <w:tcW w:w="2640" w:type="dxa"/>
            <w:tcBorders>
              <w:bottom w:val="nil"/>
            </w:tcBorders>
          </w:tcPr>
          <w:p w:rsidR="00502622" w:rsidRPr="00853A9B" w:rsidRDefault="00502622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38" w:type="dxa"/>
            <w:tcBorders>
              <w:bottom w:val="nil"/>
            </w:tcBorders>
          </w:tcPr>
          <w:p w:rsidR="00502622" w:rsidRPr="00853A9B" w:rsidRDefault="008120AF" w:rsidP="00853A9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502622" w:rsidRPr="00853A9B" w:rsidRDefault="00DC1F65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</w:t>
            </w:r>
          </w:p>
        </w:tc>
      </w:tr>
      <w:tr w:rsidR="00502622" w:rsidTr="008A03A9">
        <w:tc>
          <w:tcPr>
            <w:tcW w:w="9441" w:type="dxa"/>
            <w:gridSpan w:val="4"/>
          </w:tcPr>
          <w:p w:rsidR="00502622" w:rsidRPr="00853A9B" w:rsidRDefault="00193FA9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3A9B"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  <w:tr w:rsidR="005C20C4" w:rsidTr="008A03A9">
        <w:tc>
          <w:tcPr>
            <w:tcW w:w="9441" w:type="dxa"/>
            <w:gridSpan w:val="4"/>
            <w:tcBorders>
              <w:bottom w:val="nil"/>
            </w:tcBorders>
          </w:tcPr>
          <w:p w:rsidR="005C20C4" w:rsidRPr="00853A9B" w:rsidRDefault="005C20C4" w:rsidP="00853A9B">
            <w:pPr>
              <w:autoSpaceDE w:val="0"/>
              <w:autoSpaceDN w:val="0"/>
              <w:adjustRightInd w:val="0"/>
              <w:jc w:val="center"/>
              <w:rPr>
                <w:rStyle w:val="consplusnormal"/>
                <w:color w:val="000000"/>
                <w:sz w:val="28"/>
                <w:szCs w:val="28"/>
              </w:rPr>
            </w:pPr>
          </w:p>
        </w:tc>
      </w:tr>
    </w:tbl>
    <w:p w:rsidR="008A03A9" w:rsidRPr="00B37990" w:rsidRDefault="008A03A9" w:rsidP="006952D1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B37990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нормативах фи</w:t>
      </w:r>
      <w:r w:rsidR="006952D1">
        <w:rPr>
          <w:rFonts w:ascii="Times New Roman" w:hAnsi="Times New Roman" w:cs="Times New Roman"/>
          <w:sz w:val="28"/>
          <w:szCs w:val="28"/>
        </w:rPr>
        <w:t xml:space="preserve">нансовых затрат на содержание, </w:t>
      </w:r>
      <w:r>
        <w:rPr>
          <w:rFonts w:ascii="Times New Roman" w:hAnsi="Times New Roman" w:cs="Times New Roman"/>
          <w:sz w:val="28"/>
          <w:szCs w:val="28"/>
        </w:rPr>
        <w:t>ремонт</w:t>
      </w:r>
      <w:r w:rsidR="006952D1">
        <w:rPr>
          <w:rFonts w:ascii="Times New Roman" w:hAnsi="Times New Roman" w:cs="Times New Roman"/>
          <w:sz w:val="28"/>
          <w:szCs w:val="28"/>
        </w:rPr>
        <w:t xml:space="preserve"> и капитальный ремонт</w:t>
      </w:r>
      <w:r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 Тужинского муниципального района и правилах их расчета </w:t>
      </w:r>
    </w:p>
    <w:p w:rsidR="008A03A9" w:rsidRPr="00B37990" w:rsidRDefault="008A03A9" w:rsidP="00E14E30">
      <w:pPr>
        <w:pStyle w:val="ConsPlusNormal0"/>
        <w:spacing w:line="33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990">
        <w:rPr>
          <w:rFonts w:ascii="Times New Roman" w:hAnsi="Times New Roman" w:cs="Times New Roman"/>
          <w:sz w:val="28"/>
          <w:szCs w:val="28"/>
        </w:rPr>
        <w:t xml:space="preserve">В </w:t>
      </w:r>
      <w:r w:rsidR="006952D1">
        <w:rPr>
          <w:rFonts w:ascii="Times New Roman" w:hAnsi="Times New Roman" w:cs="Times New Roman"/>
          <w:sz w:val="28"/>
          <w:szCs w:val="28"/>
        </w:rPr>
        <w:t>соответствии с</w:t>
      </w:r>
      <w:hyperlink r:id="rId9" w:history="1">
        <w:r w:rsidRPr="00B37990">
          <w:rPr>
            <w:rFonts w:ascii="Times New Roman" w:hAnsi="Times New Roman" w:cs="Times New Roman"/>
            <w:sz w:val="28"/>
            <w:szCs w:val="28"/>
          </w:rPr>
          <w:t>п. 11 ст. 13</w:t>
        </w:r>
      </w:hyperlink>
      <w:r w:rsidRPr="00B37990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B37990">
          <w:rPr>
            <w:rFonts w:ascii="Times New Roman" w:hAnsi="Times New Roman" w:cs="Times New Roman"/>
            <w:sz w:val="28"/>
            <w:szCs w:val="28"/>
          </w:rPr>
          <w:t>п. 3 ст. 34</w:t>
        </w:r>
      </w:hyperlink>
      <w:r w:rsidRPr="00B37990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от 08.11.2007 № 257-ФЗ </w:t>
      </w:r>
      <w:r w:rsidR="00812B20">
        <w:rPr>
          <w:rFonts w:ascii="Times New Roman" w:hAnsi="Times New Roman" w:cs="Times New Roman"/>
          <w:sz w:val="28"/>
          <w:szCs w:val="28"/>
        </w:rPr>
        <w:t>«</w:t>
      </w:r>
      <w:r w:rsidRPr="00B37990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812B20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B37990">
        <w:rPr>
          <w:rFonts w:ascii="Times New Roman" w:hAnsi="Times New Roman" w:cs="Times New Roman"/>
          <w:sz w:val="28"/>
          <w:szCs w:val="28"/>
        </w:rPr>
        <w:t>,</w:t>
      </w:r>
      <w:r w:rsidR="006952D1">
        <w:rPr>
          <w:rFonts w:ascii="Times New Roman" w:hAnsi="Times New Roman" w:cs="Times New Roman"/>
          <w:sz w:val="28"/>
          <w:szCs w:val="28"/>
        </w:rPr>
        <w:t>с Федеральным законом</w:t>
      </w:r>
      <w:r w:rsidR="006952D1" w:rsidRPr="006952D1">
        <w:rPr>
          <w:rFonts w:ascii="Times New Roman" w:hAnsi="Times New Roman" w:cs="Times New Roman"/>
          <w:sz w:val="28"/>
          <w:szCs w:val="28"/>
        </w:rPr>
        <w:t xml:space="preserve"> от </w:t>
      </w:r>
      <w:r w:rsidR="006952D1">
        <w:rPr>
          <w:rFonts w:ascii="Times New Roman" w:hAnsi="Times New Roman" w:cs="Times New Roman"/>
          <w:sz w:val="28"/>
          <w:szCs w:val="28"/>
        </w:rPr>
        <w:t xml:space="preserve">06.10.2003 № 131-ФЗ </w:t>
      </w:r>
      <w:r w:rsidR="006952D1" w:rsidRPr="006952D1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6952D1">
        <w:rPr>
          <w:rFonts w:ascii="Times New Roman" w:hAnsi="Times New Roman" w:cs="Times New Roman"/>
          <w:sz w:val="28"/>
          <w:szCs w:val="28"/>
        </w:rPr>
        <w:t>,</w:t>
      </w:r>
      <w:r w:rsidRPr="00B37990">
        <w:rPr>
          <w:rFonts w:ascii="Times New Roman" w:hAnsi="Times New Roman" w:cs="Times New Roman"/>
          <w:sz w:val="28"/>
          <w:szCs w:val="28"/>
        </w:rPr>
        <w:t xml:space="preserve"> с </w:t>
      </w:r>
      <w:hyperlink r:id="rId11" w:history="1">
        <w:r w:rsidRPr="00B3799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37990">
        <w:rPr>
          <w:rFonts w:ascii="Times New Roman" w:hAnsi="Times New Roman" w:cs="Times New Roman"/>
          <w:sz w:val="28"/>
          <w:szCs w:val="28"/>
        </w:rPr>
        <w:t xml:space="preserve"> Правительства К</w:t>
      </w:r>
      <w:r w:rsidR="006952D1">
        <w:rPr>
          <w:rFonts w:ascii="Times New Roman" w:hAnsi="Times New Roman" w:cs="Times New Roman"/>
          <w:sz w:val="28"/>
          <w:szCs w:val="28"/>
        </w:rPr>
        <w:t>ировской области от 28.04.2009 №</w:t>
      </w:r>
      <w:r w:rsidR="00812B20">
        <w:rPr>
          <w:rFonts w:ascii="Times New Roman" w:hAnsi="Times New Roman" w:cs="Times New Roman"/>
          <w:sz w:val="28"/>
          <w:szCs w:val="28"/>
        </w:rPr>
        <w:t xml:space="preserve"> 9/88 «</w:t>
      </w:r>
      <w:r w:rsidRPr="00B37990">
        <w:rPr>
          <w:rFonts w:ascii="Times New Roman" w:hAnsi="Times New Roman" w:cs="Times New Roman"/>
          <w:sz w:val="28"/>
          <w:szCs w:val="28"/>
        </w:rPr>
        <w:t>О нормативах финансовых затрат на содержание, ремонт и капитальный ремонт автомобильных дорог общего пользования Кировской области регионального или межмуниципального</w:t>
      </w:r>
      <w:r w:rsidR="00812B20">
        <w:rPr>
          <w:rFonts w:ascii="Times New Roman" w:hAnsi="Times New Roman" w:cs="Times New Roman"/>
          <w:sz w:val="28"/>
          <w:szCs w:val="28"/>
        </w:rPr>
        <w:t xml:space="preserve"> значения и правилах их расчета»</w:t>
      </w:r>
      <w:r w:rsidRPr="00B37990">
        <w:rPr>
          <w:rFonts w:ascii="Times New Roman" w:hAnsi="Times New Roman" w:cs="Times New Roman"/>
          <w:sz w:val="28"/>
          <w:szCs w:val="28"/>
        </w:rPr>
        <w:t>, а также в целях улучшения технического состояния автомобильных дорог общего пользова</w:t>
      </w:r>
      <w:r>
        <w:rPr>
          <w:rFonts w:ascii="Times New Roman" w:hAnsi="Times New Roman" w:cs="Times New Roman"/>
          <w:sz w:val="28"/>
          <w:szCs w:val="28"/>
        </w:rPr>
        <w:t>ния местного значения Тужинского</w:t>
      </w:r>
      <w:r w:rsidRPr="00B37990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>, администрация Тужинского муниципального</w:t>
      </w:r>
      <w:r w:rsidR="00EA3E63">
        <w:rPr>
          <w:rFonts w:ascii="Times New Roman" w:hAnsi="Times New Roman" w:cs="Times New Roman"/>
          <w:sz w:val="28"/>
          <w:szCs w:val="28"/>
        </w:rPr>
        <w:t xml:space="preserve"> района ПОСТАНОВЛЯЕТ</w:t>
      </w:r>
      <w:r w:rsidRPr="00B37990">
        <w:rPr>
          <w:rFonts w:ascii="Times New Roman" w:hAnsi="Times New Roman" w:cs="Times New Roman"/>
          <w:sz w:val="28"/>
          <w:szCs w:val="28"/>
        </w:rPr>
        <w:t>:</w:t>
      </w:r>
    </w:p>
    <w:p w:rsidR="008A03A9" w:rsidRPr="00B37990" w:rsidRDefault="008A03A9" w:rsidP="00E14E30">
      <w:pPr>
        <w:pStyle w:val="ConsPlusNormal0"/>
        <w:spacing w:line="33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990">
        <w:rPr>
          <w:rFonts w:ascii="Times New Roman" w:hAnsi="Times New Roman" w:cs="Times New Roman"/>
          <w:sz w:val="28"/>
          <w:szCs w:val="28"/>
        </w:rPr>
        <w:t>1. Установ</w:t>
      </w:r>
      <w:r w:rsidR="00BF0620">
        <w:rPr>
          <w:rFonts w:ascii="Times New Roman" w:hAnsi="Times New Roman" w:cs="Times New Roman"/>
          <w:sz w:val="28"/>
          <w:szCs w:val="28"/>
        </w:rPr>
        <w:t>ить нормативы финансовых затрат</w:t>
      </w:r>
      <w:r w:rsidR="00E14E30">
        <w:rPr>
          <w:rFonts w:ascii="Times New Roman" w:hAnsi="Times New Roman" w:cs="Times New Roman"/>
          <w:sz w:val="28"/>
          <w:szCs w:val="28"/>
        </w:rPr>
        <w:t xml:space="preserve"> на содержание, </w:t>
      </w:r>
      <w:r w:rsidRPr="00B37990">
        <w:rPr>
          <w:rFonts w:ascii="Times New Roman" w:hAnsi="Times New Roman" w:cs="Times New Roman"/>
          <w:sz w:val="28"/>
          <w:szCs w:val="28"/>
        </w:rPr>
        <w:t>ремонт</w:t>
      </w:r>
      <w:r w:rsidR="00E14E30">
        <w:rPr>
          <w:rFonts w:ascii="Times New Roman" w:hAnsi="Times New Roman" w:cs="Times New Roman"/>
          <w:sz w:val="28"/>
          <w:szCs w:val="28"/>
        </w:rPr>
        <w:t xml:space="preserve"> и капитальный ремонт</w:t>
      </w:r>
      <w:r w:rsidRPr="00B37990">
        <w:rPr>
          <w:rFonts w:ascii="Times New Roman" w:hAnsi="Times New Roman" w:cs="Times New Roman"/>
          <w:sz w:val="28"/>
          <w:szCs w:val="28"/>
        </w:rPr>
        <w:t xml:space="preserve"> автомобильных дорог</w:t>
      </w:r>
      <w:r w:rsidR="00036868">
        <w:rPr>
          <w:rFonts w:ascii="Times New Roman" w:hAnsi="Times New Roman" w:cs="Times New Roman"/>
          <w:sz w:val="28"/>
          <w:szCs w:val="28"/>
        </w:rPr>
        <w:t xml:space="preserve"> </w:t>
      </w:r>
      <w:r w:rsidRPr="00B37990">
        <w:rPr>
          <w:rFonts w:ascii="Times New Roman" w:hAnsi="Times New Roman" w:cs="Times New Roman"/>
          <w:sz w:val="28"/>
          <w:szCs w:val="28"/>
        </w:rPr>
        <w:t>общего пользова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="000368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 значения Тужинского</w:t>
      </w:r>
      <w:r w:rsidRPr="00B3799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14E30">
        <w:rPr>
          <w:rFonts w:ascii="Times New Roman" w:hAnsi="Times New Roman" w:cs="Times New Roman"/>
          <w:sz w:val="28"/>
          <w:szCs w:val="28"/>
        </w:rPr>
        <w:t xml:space="preserve"> (в ценах 2022 года)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B37990">
        <w:rPr>
          <w:rFonts w:ascii="Times New Roman" w:hAnsi="Times New Roman" w:cs="Times New Roman"/>
          <w:sz w:val="28"/>
          <w:szCs w:val="28"/>
        </w:rPr>
        <w:t>пятой</w:t>
      </w:r>
      <w:r>
        <w:rPr>
          <w:rFonts w:ascii="Times New Roman" w:hAnsi="Times New Roman" w:cs="Times New Roman"/>
          <w:sz w:val="28"/>
          <w:szCs w:val="28"/>
        </w:rPr>
        <w:t xml:space="preserve"> технической</w:t>
      </w:r>
      <w:r w:rsidRPr="00B37990">
        <w:rPr>
          <w:rFonts w:ascii="Times New Roman" w:hAnsi="Times New Roman" w:cs="Times New Roman"/>
          <w:sz w:val="28"/>
          <w:szCs w:val="28"/>
        </w:rPr>
        <w:t xml:space="preserve"> категории в</w:t>
      </w:r>
      <w:r>
        <w:rPr>
          <w:rFonts w:ascii="Times New Roman" w:hAnsi="Times New Roman" w:cs="Times New Roman"/>
          <w:sz w:val="28"/>
          <w:szCs w:val="28"/>
        </w:rPr>
        <w:t xml:space="preserve"> следующих</w:t>
      </w:r>
      <w:r w:rsidRPr="00B37990">
        <w:rPr>
          <w:rFonts w:ascii="Times New Roman" w:hAnsi="Times New Roman" w:cs="Times New Roman"/>
          <w:sz w:val="28"/>
          <w:szCs w:val="28"/>
        </w:rPr>
        <w:t xml:space="preserve"> размерах:</w:t>
      </w:r>
    </w:p>
    <w:p w:rsidR="008A03A9" w:rsidRDefault="00CE4565" w:rsidP="00E14E30">
      <w:pPr>
        <w:pStyle w:val="ConsPlusNormal0"/>
        <w:spacing w:line="33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38,06</w:t>
      </w:r>
      <w:r w:rsidR="008A03A9">
        <w:rPr>
          <w:rFonts w:ascii="Times New Roman" w:hAnsi="Times New Roman" w:cs="Times New Roman"/>
          <w:sz w:val="28"/>
          <w:szCs w:val="28"/>
        </w:rPr>
        <w:t xml:space="preserve"> тыс.</w:t>
      </w:r>
      <w:r w:rsidR="008A03A9" w:rsidRPr="00B37990">
        <w:rPr>
          <w:rFonts w:ascii="Times New Roman" w:hAnsi="Times New Roman" w:cs="Times New Roman"/>
          <w:sz w:val="28"/>
          <w:szCs w:val="28"/>
        </w:rPr>
        <w:t xml:space="preserve"> руб./км - содержание;</w:t>
      </w:r>
    </w:p>
    <w:p w:rsidR="00573C78" w:rsidRPr="00B37990" w:rsidRDefault="00573C78" w:rsidP="00E14E30">
      <w:pPr>
        <w:pStyle w:val="ConsPlusNormal0"/>
        <w:spacing w:line="33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C78">
        <w:rPr>
          <w:rFonts w:ascii="Times New Roman" w:hAnsi="Times New Roman" w:cs="Times New Roman"/>
          <w:sz w:val="28"/>
          <w:szCs w:val="28"/>
        </w:rPr>
        <w:t>2</w:t>
      </w:r>
      <w:r w:rsidR="00CE4565">
        <w:rPr>
          <w:rFonts w:ascii="Times New Roman" w:hAnsi="Times New Roman" w:cs="Times New Roman"/>
          <w:sz w:val="28"/>
          <w:szCs w:val="28"/>
        </w:rPr>
        <w:t>909,88</w:t>
      </w:r>
      <w:r w:rsidRPr="00573C78">
        <w:rPr>
          <w:rFonts w:ascii="Times New Roman" w:hAnsi="Times New Roman" w:cs="Times New Roman"/>
          <w:sz w:val="28"/>
          <w:szCs w:val="28"/>
        </w:rPr>
        <w:t>тыс. руб./км - ремонт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03A9" w:rsidRPr="00B37990" w:rsidRDefault="00B35560" w:rsidP="00E14E30">
      <w:pPr>
        <w:pStyle w:val="ConsPlusNormal0"/>
        <w:spacing w:line="33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9143,45</w:t>
      </w:r>
      <w:r w:rsidR="00201858">
        <w:rPr>
          <w:rFonts w:ascii="Times New Roman" w:hAnsi="Times New Roman" w:cs="Times New Roman"/>
          <w:sz w:val="28"/>
          <w:szCs w:val="28"/>
        </w:rPr>
        <w:t xml:space="preserve"> тыс. руб./км - </w:t>
      </w:r>
      <w:r>
        <w:rPr>
          <w:rFonts w:ascii="Times New Roman" w:hAnsi="Times New Roman" w:cs="Times New Roman"/>
          <w:sz w:val="28"/>
          <w:szCs w:val="28"/>
        </w:rPr>
        <w:t xml:space="preserve">капитальный </w:t>
      </w:r>
      <w:r w:rsidR="008A03A9">
        <w:rPr>
          <w:rFonts w:ascii="Times New Roman" w:hAnsi="Times New Roman" w:cs="Times New Roman"/>
          <w:sz w:val="28"/>
          <w:szCs w:val="28"/>
        </w:rPr>
        <w:t>ремонт.</w:t>
      </w:r>
    </w:p>
    <w:p w:rsidR="008A03A9" w:rsidRPr="00B37990" w:rsidRDefault="008A03A9" w:rsidP="00E14E30">
      <w:pPr>
        <w:pStyle w:val="ConsPlusNormal0"/>
        <w:spacing w:line="33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990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ar34" w:history="1">
        <w:r w:rsidRPr="00535C50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B37990">
        <w:rPr>
          <w:rFonts w:ascii="Times New Roman" w:hAnsi="Times New Roman" w:cs="Times New Roman"/>
          <w:sz w:val="28"/>
          <w:szCs w:val="28"/>
        </w:rPr>
        <w:t xml:space="preserve">расчета финансовых затрат </w:t>
      </w:r>
      <w:r w:rsidR="00E14E30" w:rsidRPr="00E14E30">
        <w:rPr>
          <w:rFonts w:ascii="Times New Roman" w:hAnsi="Times New Roman" w:cs="Times New Roman"/>
          <w:sz w:val="28"/>
          <w:szCs w:val="28"/>
        </w:rPr>
        <w:t>на содержание, ремонт и капитальный ремонт</w:t>
      </w:r>
      <w:r w:rsidRPr="00B37990">
        <w:rPr>
          <w:rFonts w:ascii="Times New Roman" w:hAnsi="Times New Roman" w:cs="Times New Roman"/>
          <w:sz w:val="28"/>
          <w:szCs w:val="28"/>
        </w:rPr>
        <w:t xml:space="preserve"> автомобильных дорог</w:t>
      </w:r>
      <w:r>
        <w:rPr>
          <w:rFonts w:ascii="Times New Roman" w:hAnsi="Times New Roman" w:cs="Times New Roman"/>
          <w:sz w:val="28"/>
          <w:szCs w:val="28"/>
        </w:rPr>
        <w:t xml:space="preserve"> общего пользования местного значения Тужинского</w:t>
      </w:r>
      <w:r w:rsidRPr="00B3799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6952D1" w:rsidRPr="006952D1" w:rsidRDefault="00E14E30" w:rsidP="00032FF7">
      <w:pPr>
        <w:autoSpaceDE w:val="0"/>
        <w:snapToGri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6952D1" w:rsidRPr="006952D1">
        <w:rPr>
          <w:sz w:val="28"/>
          <w:szCs w:val="28"/>
        </w:rPr>
        <w:t>Настоящее постановление вступает в законную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8A03A9" w:rsidRPr="00B37990" w:rsidRDefault="008A03A9" w:rsidP="008A03A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03A9" w:rsidRDefault="008A03A9" w:rsidP="008A03A9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14E30" w:rsidRDefault="008A03A9" w:rsidP="008A03A9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Тужинского</w:t>
      </w:r>
    </w:p>
    <w:p w:rsidR="00E14E30" w:rsidRDefault="004332E4" w:rsidP="00E14E30">
      <w:pPr>
        <w:pStyle w:val="ConsPlusNormal0"/>
        <w:spacing w:after="36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</w:t>
      </w:r>
      <w:r w:rsidR="006952D1">
        <w:rPr>
          <w:rFonts w:ascii="Times New Roman" w:hAnsi="Times New Roman" w:cs="Times New Roman"/>
          <w:sz w:val="28"/>
          <w:szCs w:val="28"/>
        </w:rPr>
        <w:t>Л</w:t>
      </w:r>
      <w:r w:rsidR="008A03A9">
        <w:rPr>
          <w:rFonts w:ascii="Times New Roman" w:hAnsi="Times New Roman" w:cs="Times New Roman"/>
          <w:sz w:val="28"/>
          <w:szCs w:val="28"/>
        </w:rPr>
        <w:t xml:space="preserve">.В. </w:t>
      </w:r>
      <w:r w:rsidR="006952D1">
        <w:rPr>
          <w:rFonts w:ascii="Times New Roman" w:hAnsi="Times New Roman" w:cs="Times New Roman"/>
          <w:sz w:val="28"/>
          <w:szCs w:val="28"/>
        </w:rPr>
        <w:t>Бледных</w:t>
      </w:r>
    </w:p>
    <w:p w:rsidR="00032FF7" w:rsidRDefault="00032FF7" w:rsidP="00201858">
      <w:pPr>
        <w:spacing w:line="322" w:lineRule="exact"/>
        <w:ind w:left="5260" w:right="240" w:hanging="298"/>
        <w:rPr>
          <w:rFonts w:ascii="13" w:hAnsi="13"/>
          <w:sz w:val="28"/>
          <w:szCs w:val="28"/>
        </w:rPr>
      </w:pPr>
    </w:p>
    <w:p w:rsidR="00DC1F65" w:rsidRDefault="00DC1F65" w:rsidP="00201858">
      <w:pPr>
        <w:spacing w:line="322" w:lineRule="exact"/>
        <w:ind w:left="5260" w:right="240" w:hanging="298"/>
        <w:rPr>
          <w:rFonts w:ascii="13" w:hAnsi="13"/>
          <w:sz w:val="28"/>
          <w:szCs w:val="28"/>
        </w:rPr>
      </w:pPr>
    </w:p>
    <w:p w:rsidR="00DC1F65" w:rsidRDefault="00DC1F65" w:rsidP="00201858">
      <w:pPr>
        <w:spacing w:line="322" w:lineRule="exact"/>
        <w:ind w:left="5260" w:right="240" w:hanging="298"/>
        <w:rPr>
          <w:rFonts w:ascii="13" w:hAnsi="13"/>
          <w:sz w:val="28"/>
          <w:szCs w:val="28"/>
        </w:rPr>
      </w:pPr>
    </w:p>
    <w:p w:rsidR="00DC1F65" w:rsidRDefault="00DC1F65" w:rsidP="00201858">
      <w:pPr>
        <w:spacing w:line="322" w:lineRule="exact"/>
        <w:ind w:left="5260" w:right="240" w:hanging="298"/>
        <w:rPr>
          <w:rFonts w:ascii="13" w:hAnsi="13"/>
          <w:sz w:val="28"/>
          <w:szCs w:val="28"/>
        </w:rPr>
      </w:pPr>
    </w:p>
    <w:p w:rsidR="00DC1F65" w:rsidRDefault="00DC1F65" w:rsidP="00201858">
      <w:pPr>
        <w:spacing w:line="322" w:lineRule="exact"/>
        <w:ind w:left="5260" w:right="240" w:hanging="298"/>
        <w:rPr>
          <w:rFonts w:ascii="13" w:hAnsi="13"/>
          <w:sz w:val="28"/>
          <w:szCs w:val="28"/>
        </w:rPr>
      </w:pPr>
    </w:p>
    <w:p w:rsidR="00DC1F65" w:rsidRDefault="00DC1F65" w:rsidP="00201858">
      <w:pPr>
        <w:spacing w:line="322" w:lineRule="exact"/>
        <w:ind w:left="5260" w:right="240" w:hanging="298"/>
        <w:rPr>
          <w:rFonts w:ascii="13" w:hAnsi="13"/>
          <w:sz w:val="28"/>
          <w:szCs w:val="28"/>
        </w:rPr>
      </w:pPr>
    </w:p>
    <w:p w:rsidR="00DC1F65" w:rsidRDefault="00DC1F65" w:rsidP="00201858">
      <w:pPr>
        <w:spacing w:line="322" w:lineRule="exact"/>
        <w:ind w:left="5260" w:right="240" w:hanging="298"/>
        <w:rPr>
          <w:rFonts w:ascii="13" w:hAnsi="13"/>
          <w:sz w:val="28"/>
          <w:szCs w:val="28"/>
        </w:rPr>
      </w:pPr>
    </w:p>
    <w:p w:rsidR="00DC1F65" w:rsidRDefault="00DC1F65" w:rsidP="00201858">
      <w:pPr>
        <w:spacing w:line="322" w:lineRule="exact"/>
        <w:ind w:left="5260" w:right="240" w:hanging="298"/>
        <w:rPr>
          <w:rFonts w:ascii="13" w:hAnsi="13"/>
          <w:sz w:val="28"/>
          <w:szCs w:val="28"/>
        </w:rPr>
      </w:pPr>
    </w:p>
    <w:p w:rsidR="00DC1F65" w:rsidRDefault="00DC1F65" w:rsidP="00201858">
      <w:pPr>
        <w:spacing w:line="322" w:lineRule="exact"/>
        <w:ind w:left="5260" w:right="240" w:hanging="298"/>
        <w:rPr>
          <w:rFonts w:ascii="13" w:hAnsi="13"/>
          <w:sz w:val="28"/>
          <w:szCs w:val="28"/>
        </w:rPr>
      </w:pPr>
    </w:p>
    <w:p w:rsidR="00DC1F65" w:rsidRDefault="00DC1F65" w:rsidP="00201858">
      <w:pPr>
        <w:spacing w:line="322" w:lineRule="exact"/>
        <w:ind w:left="5260" w:right="240" w:hanging="298"/>
        <w:rPr>
          <w:rFonts w:ascii="13" w:hAnsi="13"/>
          <w:sz w:val="28"/>
          <w:szCs w:val="28"/>
        </w:rPr>
      </w:pPr>
    </w:p>
    <w:p w:rsidR="00DC1F65" w:rsidRDefault="00DC1F65" w:rsidP="00201858">
      <w:pPr>
        <w:spacing w:line="322" w:lineRule="exact"/>
        <w:ind w:left="5260" w:right="240" w:hanging="298"/>
        <w:rPr>
          <w:rFonts w:ascii="13" w:hAnsi="13"/>
          <w:sz w:val="28"/>
          <w:szCs w:val="28"/>
        </w:rPr>
      </w:pPr>
    </w:p>
    <w:p w:rsidR="00DC1F65" w:rsidRDefault="00DC1F65" w:rsidP="00201858">
      <w:pPr>
        <w:spacing w:line="322" w:lineRule="exact"/>
        <w:ind w:left="5260" w:right="240" w:hanging="298"/>
        <w:rPr>
          <w:rFonts w:ascii="13" w:hAnsi="13"/>
          <w:sz w:val="28"/>
          <w:szCs w:val="28"/>
        </w:rPr>
      </w:pPr>
    </w:p>
    <w:p w:rsidR="00DC1F65" w:rsidRDefault="00DC1F65" w:rsidP="00201858">
      <w:pPr>
        <w:spacing w:line="322" w:lineRule="exact"/>
        <w:ind w:left="5260" w:right="240" w:hanging="298"/>
        <w:rPr>
          <w:rFonts w:ascii="13" w:hAnsi="13"/>
          <w:sz w:val="28"/>
          <w:szCs w:val="28"/>
        </w:rPr>
      </w:pPr>
    </w:p>
    <w:p w:rsidR="00DC1F65" w:rsidRDefault="00DC1F65" w:rsidP="00201858">
      <w:pPr>
        <w:spacing w:line="322" w:lineRule="exact"/>
        <w:ind w:left="5260" w:right="240" w:hanging="298"/>
        <w:rPr>
          <w:rFonts w:ascii="13" w:hAnsi="13"/>
          <w:sz w:val="28"/>
          <w:szCs w:val="28"/>
        </w:rPr>
      </w:pPr>
    </w:p>
    <w:p w:rsidR="00DC1F65" w:rsidRDefault="00DC1F65" w:rsidP="00201858">
      <w:pPr>
        <w:spacing w:line="322" w:lineRule="exact"/>
        <w:ind w:left="5260" w:right="240" w:hanging="298"/>
        <w:rPr>
          <w:rFonts w:ascii="13" w:hAnsi="13"/>
          <w:sz w:val="28"/>
          <w:szCs w:val="28"/>
        </w:rPr>
      </w:pPr>
    </w:p>
    <w:p w:rsidR="00DC1F65" w:rsidRDefault="00DC1F65" w:rsidP="00201858">
      <w:pPr>
        <w:spacing w:line="322" w:lineRule="exact"/>
        <w:ind w:left="5260" w:right="240" w:hanging="298"/>
        <w:rPr>
          <w:rFonts w:ascii="13" w:hAnsi="13"/>
          <w:sz w:val="28"/>
          <w:szCs w:val="28"/>
        </w:rPr>
      </w:pPr>
    </w:p>
    <w:p w:rsidR="00DC1F65" w:rsidRDefault="00DC1F65" w:rsidP="00201858">
      <w:pPr>
        <w:spacing w:line="322" w:lineRule="exact"/>
        <w:ind w:left="5260" w:right="240" w:hanging="298"/>
        <w:rPr>
          <w:rFonts w:ascii="13" w:hAnsi="13"/>
          <w:sz w:val="28"/>
          <w:szCs w:val="28"/>
        </w:rPr>
      </w:pPr>
    </w:p>
    <w:p w:rsidR="00DC1F65" w:rsidRDefault="00DC1F65" w:rsidP="00201858">
      <w:pPr>
        <w:spacing w:line="322" w:lineRule="exact"/>
        <w:ind w:left="5260" w:right="240" w:hanging="298"/>
        <w:rPr>
          <w:rFonts w:ascii="13" w:hAnsi="13"/>
          <w:sz w:val="28"/>
          <w:szCs w:val="28"/>
        </w:rPr>
      </w:pPr>
    </w:p>
    <w:p w:rsidR="00DC1F65" w:rsidRDefault="00DC1F65" w:rsidP="00201858">
      <w:pPr>
        <w:spacing w:line="322" w:lineRule="exact"/>
        <w:ind w:left="5260" w:right="240" w:hanging="298"/>
        <w:rPr>
          <w:rFonts w:ascii="13" w:hAnsi="13"/>
          <w:sz w:val="28"/>
          <w:szCs w:val="28"/>
        </w:rPr>
      </w:pPr>
    </w:p>
    <w:p w:rsidR="00DC1F65" w:rsidRDefault="00DC1F65" w:rsidP="00201858">
      <w:pPr>
        <w:spacing w:line="322" w:lineRule="exact"/>
        <w:ind w:left="5260" w:right="240" w:hanging="298"/>
        <w:rPr>
          <w:rFonts w:ascii="13" w:hAnsi="13"/>
          <w:sz w:val="28"/>
          <w:szCs w:val="28"/>
        </w:rPr>
      </w:pPr>
    </w:p>
    <w:p w:rsidR="00DC1F65" w:rsidRDefault="00DC1F65" w:rsidP="00201858">
      <w:pPr>
        <w:spacing w:line="322" w:lineRule="exact"/>
        <w:ind w:left="5260" w:right="240" w:hanging="298"/>
        <w:rPr>
          <w:rFonts w:ascii="13" w:hAnsi="13"/>
          <w:sz w:val="28"/>
          <w:szCs w:val="28"/>
        </w:rPr>
      </w:pPr>
    </w:p>
    <w:p w:rsidR="00DC1F65" w:rsidRDefault="00DC1F65" w:rsidP="00201858">
      <w:pPr>
        <w:spacing w:line="322" w:lineRule="exact"/>
        <w:ind w:left="5260" w:right="240" w:hanging="298"/>
        <w:rPr>
          <w:rFonts w:ascii="13" w:hAnsi="13"/>
          <w:sz w:val="28"/>
          <w:szCs w:val="28"/>
        </w:rPr>
      </w:pPr>
    </w:p>
    <w:p w:rsidR="00DC1F65" w:rsidRDefault="00DC1F65" w:rsidP="00201858">
      <w:pPr>
        <w:spacing w:line="322" w:lineRule="exact"/>
        <w:ind w:left="5260" w:right="240" w:hanging="298"/>
        <w:rPr>
          <w:rFonts w:ascii="13" w:hAnsi="13"/>
          <w:sz w:val="28"/>
          <w:szCs w:val="28"/>
        </w:rPr>
      </w:pPr>
    </w:p>
    <w:p w:rsidR="00DC1F65" w:rsidRDefault="00DC1F65" w:rsidP="00201858">
      <w:pPr>
        <w:spacing w:line="322" w:lineRule="exact"/>
        <w:ind w:left="5260" w:right="240" w:hanging="298"/>
        <w:rPr>
          <w:rFonts w:ascii="13" w:hAnsi="13"/>
          <w:sz w:val="28"/>
          <w:szCs w:val="28"/>
        </w:rPr>
      </w:pPr>
    </w:p>
    <w:p w:rsidR="00DC1F65" w:rsidRDefault="00DC1F65" w:rsidP="00201858">
      <w:pPr>
        <w:spacing w:line="322" w:lineRule="exact"/>
        <w:ind w:left="5260" w:right="240" w:hanging="298"/>
        <w:rPr>
          <w:rFonts w:ascii="13" w:hAnsi="13"/>
          <w:sz w:val="28"/>
          <w:szCs w:val="28"/>
        </w:rPr>
      </w:pPr>
    </w:p>
    <w:p w:rsidR="00DC1F65" w:rsidRDefault="00DC1F65" w:rsidP="00201858">
      <w:pPr>
        <w:spacing w:line="322" w:lineRule="exact"/>
        <w:ind w:left="5260" w:right="240" w:hanging="298"/>
        <w:rPr>
          <w:rFonts w:ascii="13" w:hAnsi="13"/>
          <w:sz w:val="28"/>
          <w:szCs w:val="28"/>
        </w:rPr>
      </w:pPr>
    </w:p>
    <w:p w:rsidR="00DC1F65" w:rsidRDefault="00DC1F65" w:rsidP="00201858">
      <w:pPr>
        <w:spacing w:line="322" w:lineRule="exact"/>
        <w:ind w:left="5260" w:right="240" w:hanging="298"/>
        <w:rPr>
          <w:rFonts w:ascii="13" w:hAnsi="13"/>
          <w:sz w:val="28"/>
          <w:szCs w:val="28"/>
        </w:rPr>
      </w:pPr>
    </w:p>
    <w:p w:rsidR="00DC1F65" w:rsidRDefault="00DC1F65" w:rsidP="00201858">
      <w:pPr>
        <w:spacing w:line="322" w:lineRule="exact"/>
        <w:ind w:left="5260" w:right="240" w:hanging="298"/>
        <w:rPr>
          <w:rFonts w:ascii="13" w:hAnsi="13"/>
          <w:sz w:val="28"/>
          <w:szCs w:val="28"/>
        </w:rPr>
      </w:pPr>
    </w:p>
    <w:p w:rsidR="00DC1F65" w:rsidRDefault="00DC1F65" w:rsidP="00201858">
      <w:pPr>
        <w:spacing w:line="322" w:lineRule="exact"/>
        <w:ind w:left="5260" w:right="240" w:hanging="298"/>
        <w:rPr>
          <w:rFonts w:ascii="13" w:hAnsi="13"/>
          <w:sz w:val="28"/>
          <w:szCs w:val="28"/>
        </w:rPr>
      </w:pPr>
    </w:p>
    <w:p w:rsidR="00DC1F65" w:rsidRDefault="00DC1F65" w:rsidP="00201858">
      <w:pPr>
        <w:spacing w:line="322" w:lineRule="exact"/>
        <w:ind w:left="5260" w:right="240" w:hanging="298"/>
        <w:rPr>
          <w:rFonts w:ascii="13" w:hAnsi="13"/>
          <w:sz w:val="28"/>
          <w:szCs w:val="28"/>
        </w:rPr>
      </w:pPr>
    </w:p>
    <w:p w:rsidR="00DC1F65" w:rsidRDefault="00DC1F65" w:rsidP="00201858">
      <w:pPr>
        <w:spacing w:line="322" w:lineRule="exact"/>
        <w:ind w:left="5260" w:right="240" w:hanging="298"/>
        <w:rPr>
          <w:rFonts w:ascii="13" w:hAnsi="13"/>
          <w:sz w:val="28"/>
          <w:szCs w:val="28"/>
        </w:rPr>
      </w:pPr>
    </w:p>
    <w:p w:rsidR="00DC1F65" w:rsidRDefault="00DC1F65" w:rsidP="00201858">
      <w:pPr>
        <w:spacing w:line="322" w:lineRule="exact"/>
        <w:ind w:left="5260" w:right="240" w:hanging="298"/>
        <w:rPr>
          <w:rFonts w:ascii="13" w:hAnsi="13"/>
          <w:sz w:val="28"/>
          <w:szCs w:val="28"/>
        </w:rPr>
      </w:pPr>
    </w:p>
    <w:p w:rsidR="00032FF7" w:rsidRDefault="00032FF7" w:rsidP="00201858">
      <w:pPr>
        <w:spacing w:line="322" w:lineRule="exact"/>
        <w:ind w:left="5260" w:right="240" w:hanging="298"/>
        <w:rPr>
          <w:rFonts w:ascii="13" w:hAnsi="13"/>
          <w:sz w:val="28"/>
          <w:szCs w:val="28"/>
        </w:rPr>
      </w:pPr>
    </w:p>
    <w:p w:rsidR="00032FF7" w:rsidRDefault="00032FF7" w:rsidP="00201858">
      <w:pPr>
        <w:spacing w:line="322" w:lineRule="exact"/>
        <w:ind w:left="5260" w:right="240" w:hanging="298"/>
        <w:rPr>
          <w:rFonts w:ascii="13" w:hAnsi="13"/>
          <w:sz w:val="28"/>
          <w:szCs w:val="28"/>
        </w:rPr>
      </w:pPr>
    </w:p>
    <w:p w:rsidR="00032FF7" w:rsidRDefault="00032FF7" w:rsidP="00201858">
      <w:pPr>
        <w:spacing w:line="322" w:lineRule="exact"/>
        <w:ind w:left="5260" w:right="240" w:hanging="298"/>
        <w:rPr>
          <w:rFonts w:ascii="13" w:hAnsi="13"/>
          <w:sz w:val="28"/>
          <w:szCs w:val="28"/>
        </w:rPr>
      </w:pPr>
    </w:p>
    <w:p w:rsidR="00201858" w:rsidRPr="00CD3056" w:rsidRDefault="00201858" w:rsidP="00201858">
      <w:pPr>
        <w:spacing w:line="322" w:lineRule="exact"/>
        <w:ind w:left="5260" w:right="240" w:hanging="298"/>
        <w:rPr>
          <w:rFonts w:ascii="13" w:hAnsi="13"/>
          <w:sz w:val="28"/>
          <w:szCs w:val="28"/>
        </w:rPr>
      </w:pPr>
      <w:r w:rsidRPr="00CD3056">
        <w:rPr>
          <w:rFonts w:ascii="13" w:hAnsi="13"/>
          <w:sz w:val="28"/>
          <w:szCs w:val="28"/>
        </w:rPr>
        <w:lastRenderedPageBreak/>
        <w:t xml:space="preserve">Приложение </w:t>
      </w:r>
    </w:p>
    <w:p w:rsidR="00201858" w:rsidRPr="00CD3056" w:rsidRDefault="00201858" w:rsidP="00201858">
      <w:pPr>
        <w:spacing w:line="322" w:lineRule="exact"/>
        <w:ind w:left="5260" w:right="240"/>
        <w:rPr>
          <w:rFonts w:ascii="13" w:hAnsi="13"/>
          <w:sz w:val="28"/>
          <w:szCs w:val="28"/>
        </w:rPr>
      </w:pPr>
    </w:p>
    <w:p w:rsidR="00201858" w:rsidRPr="00CD3056" w:rsidRDefault="00201858" w:rsidP="00201858">
      <w:pPr>
        <w:spacing w:line="322" w:lineRule="exact"/>
        <w:ind w:left="5260" w:right="240" w:hanging="298"/>
        <w:rPr>
          <w:rFonts w:ascii="13" w:hAnsi="13"/>
          <w:sz w:val="28"/>
          <w:szCs w:val="28"/>
        </w:rPr>
      </w:pPr>
      <w:r w:rsidRPr="00CD3056">
        <w:rPr>
          <w:rFonts w:ascii="13" w:hAnsi="13"/>
          <w:sz w:val="28"/>
          <w:szCs w:val="28"/>
        </w:rPr>
        <w:t>УТВЕРЖДЕНЫ</w:t>
      </w:r>
    </w:p>
    <w:p w:rsidR="00201858" w:rsidRPr="00CD3056" w:rsidRDefault="00201858" w:rsidP="00201858">
      <w:pPr>
        <w:spacing w:line="322" w:lineRule="exact"/>
        <w:ind w:left="5260" w:right="240"/>
        <w:rPr>
          <w:rFonts w:ascii="13" w:hAnsi="13"/>
          <w:sz w:val="28"/>
          <w:szCs w:val="28"/>
        </w:rPr>
      </w:pPr>
    </w:p>
    <w:p w:rsidR="00201858" w:rsidRPr="00CD3056" w:rsidRDefault="00201858" w:rsidP="00201858">
      <w:pPr>
        <w:spacing w:line="322" w:lineRule="exact"/>
        <w:ind w:left="4962" w:right="240"/>
        <w:rPr>
          <w:rFonts w:ascii="13" w:hAnsi="13"/>
          <w:sz w:val="28"/>
          <w:szCs w:val="28"/>
        </w:rPr>
      </w:pPr>
      <w:r w:rsidRPr="00CD3056">
        <w:rPr>
          <w:rFonts w:ascii="13" w:hAnsi="13"/>
          <w:sz w:val="28"/>
          <w:szCs w:val="28"/>
        </w:rPr>
        <w:t>постановлением администрации Тужинского муниц</w:t>
      </w:r>
      <w:r w:rsidR="004332E4">
        <w:rPr>
          <w:rFonts w:ascii="13" w:hAnsi="13"/>
          <w:sz w:val="28"/>
          <w:szCs w:val="28"/>
        </w:rPr>
        <w:t xml:space="preserve">ипального района от </w:t>
      </w:r>
      <w:r w:rsidR="00DC1F65">
        <w:rPr>
          <w:rFonts w:ascii="13" w:hAnsi="13"/>
          <w:sz w:val="28"/>
          <w:szCs w:val="28"/>
        </w:rPr>
        <w:t>18.11.2022</w:t>
      </w:r>
      <w:r w:rsidR="00E14E30">
        <w:rPr>
          <w:rFonts w:ascii="13" w:hAnsi="13"/>
          <w:sz w:val="28"/>
          <w:szCs w:val="28"/>
        </w:rPr>
        <w:t xml:space="preserve">   № </w:t>
      </w:r>
      <w:r w:rsidR="00DC1F65">
        <w:rPr>
          <w:rFonts w:ascii="13" w:hAnsi="13"/>
          <w:sz w:val="28"/>
          <w:szCs w:val="28"/>
        </w:rPr>
        <w:t>358</w:t>
      </w:r>
      <w:bookmarkStart w:id="0" w:name="_GoBack"/>
      <w:bookmarkEnd w:id="0"/>
    </w:p>
    <w:p w:rsidR="008A03A9" w:rsidRPr="00CD3056" w:rsidRDefault="008A03A9" w:rsidP="008A03A9">
      <w:pPr>
        <w:pStyle w:val="ConsPlusNormal0"/>
        <w:jc w:val="center"/>
        <w:rPr>
          <w:rFonts w:ascii="13" w:hAnsi="13" w:cs="Times New Roman"/>
          <w:sz w:val="28"/>
          <w:szCs w:val="28"/>
        </w:rPr>
      </w:pPr>
    </w:p>
    <w:p w:rsidR="008A03A9" w:rsidRPr="00CD3056" w:rsidRDefault="008A03A9" w:rsidP="008A03A9">
      <w:pPr>
        <w:pStyle w:val="ConsPlusTitle"/>
        <w:jc w:val="center"/>
        <w:rPr>
          <w:rFonts w:ascii="13" w:hAnsi="13" w:cs="Times New Roman"/>
          <w:sz w:val="28"/>
          <w:szCs w:val="28"/>
        </w:rPr>
      </w:pPr>
      <w:bookmarkStart w:id="1" w:name="Par34"/>
      <w:bookmarkEnd w:id="1"/>
      <w:r w:rsidRPr="00CD3056">
        <w:rPr>
          <w:rFonts w:ascii="13" w:hAnsi="13" w:cs="Times New Roman"/>
          <w:sz w:val="28"/>
          <w:szCs w:val="28"/>
        </w:rPr>
        <w:t>ПРАВИЛА</w:t>
      </w:r>
    </w:p>
    <w:p w:rsidR="008A03A9" w:rsidRPr="00CD3056" w:rsidRDefault="00201858" w:rsidP="00201858">
      <w:pPr>
        <w:pStyle w:val="ConsPlusTitle"/>
        <w:jc w:val="center"/>
        <w:rPr>
          <w:rFonts w:ascii="13" w:hAnsi="13" w:cs="Times New Roman"/>
          <w:sz w:val="28"/>
          <w:szCs w:val="28"/>
        </w:rPr>
      </w:pPr>
      <w:r w:rsidRPr="00CD3056">
        <w:rPr>
          <w:rFonts w:ascii="13" w:hAnsi="13" w:cs="Times New Roman"/>
          <w:sz w:val="28"/>
          <w:szCs w:val="28"/>
        </w:rPr>
        <w:t>расчета ф</w:t>
      </w:r>
      <w:r w:rsidR="00057D1A">
        <w:rPr>
          <w:rFonts w:ascii="13" w:hAnsi="13" w:cs="Times New Roman"/>
          <w:sz w:val="28"/>
          <w:szCs w:val="28"/>
        </w:rPr>
        <w:t xml:space="preserve">инансовых затрат на содержание, </w:t>
      </w:r>
      <w:r w:rsidRPr="00CD3056">
        <w:rPr>
          <w:rFonts w:ascii="13" w:hAnsi="13" w:cs="Times New Roman"/>
          <w:sz w:val="28"/>
          <w:szCs w:val="28"/>
        </w:rPr>
        <w:t xml:space="preserve">ремонт </w:t>
      </w:r>
      <w:r w:rsidR="00057D1A">
        <w:rPr>
          <w:rFonts w:ascii="13" w:hAnsi="13" w:cs="Times New Roman"/>
          <w:sz w:val="28"/>
          <w:szCs w:val="28"/>
        </w:rPr>
        <w:t xml:space="preserve">и капитальный ремонт </w:t>
      </w:r>
      <w:r w:rsidRPr="00CD3056">
        <w:rPr>
          <w:rFonts w:ascii="13" w:hAnsi="13" w:cs="Times New Roman"/>
          <w:sz w:val="28"/>
          <w:szCs w:val="28"/>
        </w:rPr>
        <w:t xml:space="preserve">автомобильных дорог общего пользования местного значения Тужинского муниципального района </w:t>
      </w:r>
    </w:p>
    <w:p w:rsidR="008A03A9" w:rsidRPr="00CD3056" w:rsidRDefault="008A03A9" w:rsidP="008A03A9">
      <w:pPr>
        <w:pStyle w:val="ConsPlusNormal0"/>
        <w:ind w:firstLine="540"/>
        <w:jc w:val="both"/>
        <w:rPr>
          <w:rFonts w:ascii="13" w:hAnsi="13" w:cs="Times New Roman"/>
          <w:sz w:val="28"/>
          <w:szCs w:val="28"/>
        </w:rPr>
      </w:pPr>
    </w:p>
    <w:p w:rsidR="008A03A9" w:rsidRPr="00CD3056" w:rsidRDefault="008A03A9" w:rsidP="00032FF7">
      <w:pPr>
        <w:pStyle w:val="ConsPlusNormal0"/>
        <w:spacing w:line="300" w:lineRule="auto"/>
        <w:ind w:firstLine="540"/>
        <w:jc w:val="both"/>
        <w:rPr>
          <w:rFonts w:ascii="13" w:hAnsi="13" w:cs="Times New Roman"/>
          <w:sz w:val="28"/>
          <w:szCs w:val="28"/>
        </w:rPr>
      </w:pPr>
      <w:r w:rsidRPr="00CD3056">
        <w:rPr>
          <w:rFonts w:ascii="13" w:hAnsi="13" w:cs="Times New Roman"/>
          <w:sz w:val="28"/>
          <w:szCs w:val="28"/>
        </w:rPr>
        <w:t xml:space="preserve">1. Нормативы финансовых затрат применяются для определения размера ассигнований из бюджета </w:t>
      </w:r>
      <w:r w:rsidR="00201858" w:rsidRPr="00CD3056">
        <w:rPr>
          <w:rFonts w:ascii="13" w:hAnsi="13" w:cs="Times New Roman"/>
          <w:sz w:val="28"/>
          <w:szCs w:val="28"/>
        </w:rPr>
        <w:t>Тужинского</w:t>
      </w:r>
      <w:r w:rsidRPr="00CD3056">
        <w:rPr>
          <w:rFonts w:ascii="13" w:hAnsi="13" w:cs="Times New Roman"/>
          <w:sz w:val="28"/>
          <w:szCs w:val="28"/>
        </w:rPr>
        <w:t xml:space="preserve"> муниципального района, п</w:t>
      </w:r>
      <w:r w:rsidR="00032FF7">
        <w:rPr>
          <w:rFonts w:ascii="13" w:hAnsi="13" w:cs="Times New Roman"/>
          <w:sz w:val="28"/>
          <w:szCs w:val="28"/>
        </w:rPr>
        <w:t xml:space="preserve">редусматриваемых на содержание, ремонт и капитальный </w:t>
      </w:r>
      <w:r w:rsidRPr="00CD3056">
        <w:rPr>
          <w:rFonts w:ascii="13" w:hAnsi="13" w:cs="Times New Roman"/>
          <w:sz w:val="28"/>
          <w:szCs w:val="28"/>
        </w:rPr>
        <w:t xml:space="preserve">ремонт автомобильных дорог </w:t>
      </w:r>
      <w:r w:rsidR="00201858" w:rsidRPr="00CD3056">
        <w:rPr>
          <w:rFonts w:ascii="13" w:hAnsi="13" w:cs="Times New Roman"/>
          <w:sz w:val="28"/>
          <w:szCs w:val="28"/>
        </w:rPr>
        <w:t>общего пользован</w:t>
      </w:r>
      <w:r w:rsidR="000F00AD">
        <w:rPr>
          <w:rFonts w:ascii="13" w:hAnsi="13" w:cs="Times New Roman"/>
          <w:sz w:val="28"/>
          <w:szCs w:val="28"/>
        </w:rPr>
        <w:t>ия местного значения</w:t>
      </w:r>
      <w:r w:rsidR="00201858" w:rsidRPr="00CD3056">
        <w:rPr>
          <w:rFonts w:ascii="13" w:hAnsi="13" w:cs="Times New Roman"/>
          <w:sz w:val="28"/>
          <w:szCs w:val="28"/>
        </w:rPr>
        <w:t>.</w:t>
      </w:r>
    </w:p>
    <w:p w:rsidR="008A03A9" w:rsidRPr="00CD3056" w:rsidRDefault="008A03A9" w:rsidP="00032FF7">
      <w:pPr>
        <w:pStyle w:val="ConsPlusNormal0"/>
        <w:spacing w:line="300" w:lineRule="auto"/>
        <w:ind w:firstLine="540"/>
        <w:jc w:val="both"/>
        <w:rPr>
          <w:rFonts w:ascii="13" w:hAnsi="13" w:cs="Times New Roman"/>
          <w:sz w:val="28"/>
          <w:szCs w:val="28"/>
        </w:rPr>
      </w:pPr>
      <w:r w:rsidRPr="00CD3056">
        <w:rPr>
          <w:rFonts w:ascii="13" w:hAnsi="13" w:cs="Times New Roman"/>
          <w:sz w:val="28"/>
          <w:szCs w:val="28"/>
        </w:rPr>
        <w:t xml:space="preserve">2. В зависимости от категории автомобильной дороги местного значения и индекса-дефлятора на соответствующий год применительно к каждой автомобильной дороге местного значения определяются приведенные нормативы (Н </w:t>
      </w:r>
      <w:proofErr w:type="spellStart"/>
      <w:r w:rsidRPr="00CD3056">
        <w:rPr>
          <w:rFonts w:ascii="13" w:hAnsi="13" w:cs="Times New Roman"/>
          <w:sz w:val="28"/>
          <w:szCs w:val="28"/>
        </w:rPr>
        <w:t>прив</w:t>
      </w:r>
      <w:proofErr w:type="spellEnd"/>
      <w:r w:rsidRPr="00CD3056">
        <w:rPr>
          <w:rFonts w:ascii="13" w:hAnsi="13" w:cs="Times New Roman"/>
          <w:sz w:val="28"/>
          <w:szCs w:val="28"/>
        </w:rPr>
        <w:t xml:space="preserve">. </w:t>
      </w:r>
      <w:proofErr w:type="spellStart"/>
      <w:r w:rsidRPr="00CD3056">
        <w:rPr>
          <w:rFonts w:ascii="13" w:hAnsi="13" w:cs="Times New Roman"/>
          <w:sz w:val="28"/>
          <w:szCs w:val="28"/>
        </w:rPr>
        <w:t>рем.,</w:t>
      </w:r>
      <w:r w:rsidR="00032FF7" w:rsidRPr="00032FF7">
        <w:rPr>
          <w:rFonts w:ascii="13" w:hAnsi="13" w:cs="Times New Roman"/>
          <w:sz w:val="28"/>
          <w:szCs w:val="28"/>
        </w:rPr>
        <w:t>Н</w:t>
      </w:r>
      <w:proofErr w:type="spellEnd"/>
      <w:r w:rsidR="00032FF7" w:rsidRPr="00032FF7">
        <w:rPr>
          <w:rFonts w:ascii="13" w:hAnsi="13" w:cs="Times New Roman"/>
          <w:sz w:val="28"/>
          <w:szCs w:val="28"/>
        </w:rPr>
        <w:t xml:space="preserve"> </w:t>
      </w:r>
      <w:proofErr w:type="spellStart"/>
      <w:r w:rsidR="00032FF7" w:rsidRPr="00032FF7">
        <w:rPr>
          <w:rFonts w:ascii="13" w:hAnsi="13" w:cs="Times New Roman"/>
          <w:sz w:val="28"/>
          <w:szCs w:val="28"/>
        </w:rPr>
        <w:t>прив</w:t>
      </w:r>
      <w:proofErr w:type="spellEnd"/>
      <w:r w:rsidR="00032FF7" w:rsidRPr="00032FF7">
        <w:rPr>
          <w:rFonts w:ascii="13" w:hAnsi="13" w:cs="Times New Roman"/>
          <w:sz w:val="28"/>
          <w:szCs w:val="28"/>
        </w:rPr>
        <w:t xml:space="preserve">. </w:t>
      </w:r>
      <w:r w:rsidR="00032FF7">
        <w:rPr>
          <w:rFonts w:ascii="13" w:hAnsi="13" w:cs="Times New Roman" w:hint="eastAsia"/>
          <w:sz w:val="28"/>
          <w:szCs w:val="28"/>
        </w:rPr>
        <w:t>к</w:t>
      </w:r>
      <w:r w:rsidR="00032FF7">
        <w:rPr>
          <w:rFonts w:ascii="13" w:hAnsi="13" w:cs="Times New Roman"/>
          <w:sz w:val="28"/>
          <w:szCs w:val="28"/>
        </w:rPr>
        <w:t xml:space="preserve">ап. </w:t>
      </w:r>
      <w:r w:rsidR="00032FF7" w:rsidRPr="00032FF7">
        <w:rPr>
          <w:rFonts w:ascii="13" w:hAnsi="13" w:cs="Times New Roman"/>
          <w:sz w:val="28"/>
          <w:szCs w:val="28"/>
        </w:rPr>
        <w:t xml:space="preserve">рем., </w:t>
      </w:r>
      <w:r w:rsidRPr="00CD3056">
        <w:rPr>
          <w:rFonts w:ascii="13" w:hAnsi="13" w:cs="Times New Roman"/>
          <w:sz w:val="28"/>
          <w:szCs w:val="28"/>
        </w:rPr>
        <w:t xml:space="preserve">Н </w:t>
      </w:r>
      <w:proofErr w:type="spellStart"/>
      <w:r w:rsidRPr="00CD3056">
        <w:rPr>
          <w:rFonts w:ascii="13" w:hAnsi="13" w:cs="Times New Roman"/>
          <w:sz w:val="28"/>
          <w:szCs w:val="28"/>
        </w:rPr>
        <w:t>прив</w:t>
      </w:r>
      <w:proofErr w:type="spellEnd"/>
      <w:r w:rsidRPr="00CD3056">
        <w:rPr>
          <w:rFonts w:ascii="13" w:hAnsi="13" w:cs="Times New Roman"/>
          <w:sz w:val="28"/>
          <w:szCs w:val="28"/>
        </w:rPr>
        <w:t>. сод.), рассчитываемые по формуле:</w:t>
      </w:r>
    </w:p>
    <w:p w:rsidR="008A03A9" w:rsidRPr="00CD3056" w:rsidRDefault="008A03A9" w:rsidP="00032FF7">
      <w:pPr>
        <w:pStyle w:val="ConsPlusNormal0"/>
        <w:spacing w:line="300" w:lineRule="auto"/>
        <w:ind w:firstLine="540"/>
        <w:jc w:val="both"/>
        <w:rPr>
          <w:rFonts w:ascii="13" w:hAnsi="13" w:cs="Times New Roman"/>
          <w:sz w:val="28"/>
          <w:szCs w:val="28"/>
        </w:rPr>
      </w:pPr>
    </w:p>
    <w:p w:rsidR="008A03A9" w:rsidRPr="00CD3056" w:rsidRDefault="008A03A9" w:rsidP="00032FF7">
      <w:pPr>
        <w:pStyle w:val="ConsPlusNormal0"/>
        <w:spacing w:line="300" w:lineRule="auto"/>
        <w:jc w:val="center"/>
        <w:rPr>
          <w:rFonts w:ascii="13" w:hAnsi="13" w:cs="Times New Roman"/>
          <w:sz w:val="28"/>
          <w:szCs w:val="28"/>
        </w:rPr>
      </w:pPr>
      <w:r w:rsidRPr="00CD3056">
        <w:rPr>
          <w:rFonts w:ascii="13" w:hAnsi="13" w:cs="Times New Roman"/>
          <w:sz w:val="28"/>
          <w:szCs w:val="28"/>
        </w:rPr>
        <w:t xml:space="preserve">Н </w:t>
      </w:r>
      <w:proofErr w:type="spellStart"/>
      <w:r w:rsidRPr="00CD3056">
        <w:rPr>
          <w:rFonts w:ascii="13" w:hAnsi="13" w:cs="Times New Roman"/>
          <w:sz w:val="28"/>
          <w:szCs w:val="28"/>
        </w:rPr>
        <w:t>прив</w:t>
      </w:r>
      <w:proofErr w:type="spellEnd"/>
      <w:r w:rsidRPr="00CD3056">
        <w:rPr>
          <w:rFonts w:ascii="13" w:hAnsi="13" w:cs="Times New Roman"/>
          <w:sz w:val="28"/>
          <w:szCs w:val="28"/>
        </w:rPr>
        <w:t xml:space="preserve">. = Н x К кат. </w:t>
      </w:r>
      <w:proofErr w:type="spellStart"/>
      <w:r w:rsidRPr="00CD3056">
        <w:rPr>
          <w:rFonts w:ascii="13" w:hAnsi="13" w:cs="Times New Roman"/>
          <w:sz w:val="28"/>
          <w:szCs w:val="28"/>
        </w:rPr>
        <w:t>x</w:t>
      </w:r>
      <w:proofErr w:type="spellEnd"/>
      <w:r w:rsidRPr="00CD3056">
        <w:rPr>
          <w:rFonts w:ascii="13" w:hAnsi="13" w:cs="Times New Roman"/>
          <w:sz w:val="28"/>
          <w:szCs w:val="28"/>
        </w:rPr>
        <w:t xml:space="preserve"> К </w:t>
      </w:r>
      <w:proofErr w:type="spellStart"/>
      <w:r w:rsidRPr="00CD3056">
        <w:rPr>
          <w:rFonts w:ascii="13" w:hAnsi="13" w:cs="Times New Roman"/>
          <w:sz w:val="28"/>
          <w:szCs w:val="28"/>
        </w:rPr>
        <w:t>деф</w:t>
      </w:r>
      <w:proofErr w:type="spellEnd"/>
      <w:r w:rsidRPr="00CD3056">
        <w:rPr>
          <w:rFonts w:ascii="13" w:hAnsi="13" w:cs="Times New Roman"/>
          <w:sz w:val="28"/>
          <w:szCs w:val="28"/>
        </w:rPr>
        <w:t>., где:</w:t>
      </w:r>
    </w:p>
    <w:p w:rsidR="008A03A9" w:rsidRPr="00CD3056" w:rsidRDefault="008A03A9" w:rsidP="00032FF7">
      <w:pPr>
        <w:pStyle w:val="ConsPlusNormal0"/>
        <w:spacing w:line="300" w:lineRule="auto"/>
        <w:ind w:firstLine="540"/>
        <w:jc w:val="both"/>
        <w:rPr>
          <w:rFonts w:ascii="13" w:hAnsi="13" w:cs="Times New Roman"/>
          <w:sz w:val="28"/>
          <w:szCs w:val="28"/>
        </w:rPr>
      </w:pPr>
    </w:p>
    <w:p w:rsidR="008A03A9" w:rsidRPr="00CD3056" w:rsidRDefault="008A03A9" w:rsidP="00032FF7">
      <w:pPr>
        <w:pStyle w:val="ConsPlusNormal0"/>
        <w:spacing w:line="300" w:lineRule="auto"/>
        <w:ind w:firstLine="540"/>
        <w:jc w:val="both"/>
        <w:rPr>
          <w:rFonts w:ascii="13" w:hAnsi="13" w:cs="Times New Roman"/>
          <w:sz w:val="28"/>
          <w:szCs w:val="28"/>
        </w:rPr>
      </w:pPr>
      <w:r w:rsidRPr="00CD3056">
        <w:rPr>
          <w:rFonts w:ascii="13" w:hAnsi="13" w:cs="Times New Roman"/>
          <w:sz w:val="28"/>
          <w:szCs w:val="28"/>
        </w:rPr>
        <w:t>Н - установленный норматив денежных затрат на содержание</w:t>
      </w:r>
      <w:r w:rsidR="002A4B47">
        <w:rPr>
          <w:rFonts w:ascii="13" w:hAnsi="13" w:cs="Times New Roman"/>
          <w:sz w:val="28"/>
          <w:szCs w:val="28"/>
        </w:rPr>
        <w:t>, ремонт</w:t>
      </w:r>
      <w:r w:rsidRPr="00CD3056">
        <w:rPr>
          <w:rFonts w:ascii="13" w:hAnsi="13" w:cs="Times New Roman"/>
          <w:sz w:val="28"/>
          <w:szCs w:val="28"/>
        </w:rPr>
        <w:t xml:space="preserve"> и </w:t>
      </w:r>
      <w:r w:rsidR="002A4B47">
        <w:rPr>
          <w:rFonts w:ascii="13" w:hAnsi="13" w:cs="Times New Roman"/>
          <w:sz w:val="28"/>
          <w:szCs w:val="28"/>
        </w:rPr>
        <w:t xml:space="preserve">капитальный </w:t>
      </w:r>
      <w:r w:rsidRPr="00CD3056">
        <w:rPr>
          <w:rFonts w:ascii="13" w:hAnsi="13" w:cs="Times New Roman"/>
          <w:sz w:val="28"/>
          <w:szCs w:val="28"/>
        </w:rPr>
        <w:t xml:space="preserve">ремонт автомобильных дорог </w:t>
      </w:r>
      <w:r w:rsidR="00201858" w:rsidRPr="00CD3056">
        <w:rPr>
          <w:rFonts w:ascii="13" w:hAnsi="13" w:cs="Times New Roman"/>
          <w:sz w:val="28"/>
          <w:szCs w:val="28"/>
        </w:rPr>
        <w:t xml:space="preserve">общего пользования </w:t>
      </w:r>
      <w:r w:rsidRPr="00CD3056">
        <w:rPr>
          <w:rFonts w:ascii="13" w:hAnsi="13" w:cs="Times New Roman"/>
          <w:sz w:val="28"/>
          <w:szCs w:val="28"/>
        </w:rPr>
        <w:t>местного значения V категории;</w:t>
      </w:r>
    </w:p>
    <w:p w:rsidR="008A03A9" w:rsidRPr="00CD3056" w:rsidRDefault="00201858" w:rsidP="00032FF7">
      <w:pPr>
        <w:pStyle w:val="ConsPlusNormal0"/>
        <w:spacing w:line="300" w:lineRule="auto"/>
        <w:ind w:firstLine="540"/>
        <w:jc w:val="both"/>
        <w:rPr>
          <w:rFonts w:ascii="13" w:hAnsi="13" w:cs="Times New Roman"/>
          <w:sz w:val="28"/>
          <w:szCs w:val="28"/>
        </w:rPr>
      </w:pPr>
      <w:r w:rsidRPr="00CD3056">
        <w:rPr>
          <w:rFonts w:ascii="13" w:hAnsi="13" w:cs="Times New Roman"/>
          <w:sz w:val="28"/>
          <w:szCs w:val="28"/>
        </w:rPr>
        <w:t xml:space="preserve">К </w:t>
      </w:r>
      <w:proofErr w:type="spellStart"/>
      <w:r w:rsidRPr="00CD3056">
        <w:rPr>
          <w:rFonts w:ascii="13" w:hAnsi="13" w:cs="Times New Roman"/>
          <w:sz w:val="28"/>
          <w:szCs w:val="28"/>
        </w:rPr>
        <w:t>деф</w:t>
      </w:r>
      <w:proofErr w:type="spellEnd"/>
      <w:r w:rsidR="008A03A9" w:rsidRPr="00CD3056">
        <w:rPr>
          <w:rFonts w:ascii="13" w:hAnsi="13" w:cs="Times New Roman"/>
          <w:sz w:val="28"/>
          <w:szCs w:val="28"/>
        </w:rPr>
        <w:t>. - индекс-дефлятор инвестиций в основной капитал за счет всех источников финансирования в части капитального ремонта и ремонта автомобильных дорог местного значения или индекс потребительских цен в части содержания автомобильных дорог</w:t>
      </w:r>
      <w:r w:rsidRPr="00CD3056">
        <w:rPr>
          <w:rFonts w:ascii="13" w:hAnsi="13" w:cs="Times New Roman"/>
          <w:sz w:val="28"/>
          <w:szCs w:val="28"/>
        </w:rPr>
        <w:t xml:space="preserve"> общего пользования</w:t>
      </w:r>
      <w:r w:rsidR="008A03A9" w:rsidRPr="00CD3056">
        <w:rPr>
          <w:rFonts w:ascii="13" w:hAnsi="13" w:cs="Times New Roman"/>
          <w:sz w:val="28"/>
          <w:szCs w:val="28"/>
        </w:rPr>
        <w:t xml:space="preserve"> местного значения на год планирования;</w:t>
      </w:r>
    </w:p>
    <w:p w:rsidR="008A03A9" w:rsidRPr="00CD3056" w:rsidRDefault="00201858" w:rsidP="00032FF7">
      <w:pPr>
        <w:pStyle w:val="ConsPlusNormal0"/>
        <w:spacing w:line="300" w:lineRule="auto"/>
        <w:ind w:firstLine="540"/>
        <w:jc w:val="both"/>
        <w:rPr>
          <w:rFonts w:ascii="13" w:hAnsi="13" w:cs="Times New Roman"/>
          <w:sz w:val="28"/>
          <w:szCs w:val="28"/>
        </w:rPr>
      </w:pPr>
      <w:r w:rsidRPr="00CD3056">
        <w:rPr>
          <w:rFonts w:ascii="13" w:hAnsi="13" w:cs="Times New Roman"/>
          <w:sz w:val="28"/>
          <w:szCs w:val="28"/>
        </w:rPr>
        <w:t>К кат</w:t>
      </w:r>
      <w:r w:rsidR="008A03A9" w:rsidRPr="00CD3056">
        <w:rPr>
          <w:rFonts w:ascii="13" w:hAnsi="13" w:cs="Times New Roman"/>
          <w:sz w:val="28"/>
          <w:szCs w:val="28"/>
        </w:rPr>
        <w:t>. - коэффициент, учитывающий дифференциацию стоимости категорий работ по содержанию</w:t>
      </w:r>
      <w:r w:rsidR="002A4B47">
        <w:rPr>
          <w:rFonts w:ascii="13" w:hAnsi="13" w:cs="Times New Roman"/>
          <w:sz w:val="28"/>
          <w:szCs w:val="28"/>
        </w:rPr>
        <w:t>, ремонту</w:t>
      </w:r>
      <w:r w:rsidR="008A03A9" w:rsidRPr="00CD3056">
        <w:rPr>
          <w:rFonts w:ascii="13" w:hAnsi="13" w:cs="Times New Roman"/>
          <w:sz w:val="28"/>
          <w:szCs w:val="28"/>
        </w:rPr>
        <w:t xml:space="preserve"> и </w:t>
      </w:r>
      <w:r w:rsidR="002A4B47">
        <w:rPr>
          <w:rFonts w:ascii="13" w:hAnsi="13" w:cs="Times New Roman"/>
          <w:sz w:val="28"/>
          <w:szCs w:val="28"/>
        </w:rPr>
        <w:t xml:space="preserve">капитальному </w:t>
      </w:r>
      <w:r w:rsidR="008A03A9" w:rsidRPr="00CD3056">
        <w:rPr>
          <w:rFonts w:ascii="13" w:hAnsi="13" w:cs="Times New Roman"/>
          <w:sz w:val="28"/>
          <w:szCs w:val="28"/>
        </w:rPr>
        <w:t>ремонту автомобильных дорог</w:t>
      </w:r>
      <w:r w:rsidRPr="00CD3056">
        <w:rPr>
          <w:rFonts w:ascii="13" w:hAnsi="13" w:cs="Times New Roman"/>
          <w:sz w:val="28"/>
          <w:szCs w:val="28"/>
        </w:rPr>
        <w:t xml:space="preserve"> общего пользования </w:t>
      </w:r>
      <w:r w:rsidR="008A03A9" w:rsidRPr="00CD3056">
        <w:rPr>
          <w:rFonts w:ascii="13" w:hAnsi="13" w:cs="Times New Roman"/>
          <w:sz w:val="28"/>
          <w:szCs w:val="28"/>
        </w:rPr>
        <w:t>местного значения по соответствующим категориям, согласно таблице 1.</w:t>
      </w:r>
    </w:p>
    <w:p w:rsidR="008A03A9" w:rsidRDefault="008A03A9" w:rsidP="008A03A9">
      <w:pPr>
        <w:pStyle w:val="ConsPlusNormal0"/>
        <w:ind w:firstLine="540"/>
        <w:jc w:val="both"/>
        <w:rPr>
          <w:rFonts w:ascii="13" w:hAnsi="13" w:cs="Times New Roman"/>
          <w:sz w:val="28"/>
          <w:szCs w:val="28"/>
        </w:rPr>
      </w:pPr>
    </w:p>
    <w:p w:rsidR="00032FF7" w:rsidRDefault="00032FF7" w:rsidP="008A03A9">
      <w:pPr>
        <w:pStyle w:val="ConsPlusNormal0"/>
        <w:ind w:firstLine="540"/>
        <w:jc w:val="both"/>
        <w:rPr>
          <w:rFonts w:ascii="13" w:hAnsi="13" w:cs="Times New Roman"/>
          <w:sz w:val="28"/>
          <w:szCs w:val="28"/>
        </w:rPr>
      </w:pPr>
    </w:p>
    <w:p w:rsidR="008A03A9" w:rsidRDefault="008A03A9" w:rsidP="00CD3056">
      <w:pPr>
        <w:pStyle w:val="ConsPlusNormal0"/>
        <w:jc w:val="right"/>
        <w:outlineLvl w:val="1"/>
        <w:rPr>
          <w:rFonts w:ascii="13" w:hAnsi="13" w:cs="Times New Roman"/>
          <w:sz w:val="28"/>
          <w:szCs w:val="28"/>
        </w:rPr>
      </w:pPr>
      <w:r w:rsidRPr="00CD3056">
        <w:rPr>
          <w:rFonts w:ascii="13" w:hAnsi="13" w:cs="Times New Roman"/>
          <w:sz w:val="28"/>
          <w:szCs w:val="28"/>
        </w:rPr>
        <w:lastRenderedPageBreak/>
        <w:t>Таблица 1</w:t>
      </w:r>
    </w:p>
    <w:p w:rsidR="00B35560" w:rsidRPr="00CD3056" w:rsidRDefault="00B35560" w:rsidP="00CD3056">
      <w:pPr>
        <w:pStyle w:val="ConsPlusNormal0"/>
        <w:jc w:val="right"/>
        <w:outlineLvl w:val="1"/>
        <w:rPr>
          <w:rFonts w:ascii="13" w:hAnsi="13" w:cs="Times New Roman"/>
          <w:sz w:val="28"/>
          <w:szCs w:val="28"/>
        </w:rPr>
      </w:pPr>
    </w:p>
    <w:p w:rsidR="008A03A9" w:rsidRPr="00CD3056" w:rsidRDefault="008A03A9" w:rsidP="008A03A9">
      <w:pPr>
        <w:pStyle w:val="ConsPlusNormal0"/>
        <w:jc w:val="center"/>
        <w:rPr>
          <w:rFonts w:ascii="13" w:hAnsi="13" w:cs="Times New Roman"/>
          <w:sz w:val="28"/>
          <w:szCs w:val="28"/>
        </w:rPr>
      </w:pPr>
      <w:r w:rsidRPr="00CD3056">
        <w:rPr>
          <w:rFonts w:ascii="13" w:hAnsi="13" w:cs="Times New Roman"/>
          <w:sz w:val="28"/>
          <w:szCs w:val="28"/>
        </w:rPr>
        <w:t>Коэффициенты, учитывающие дифференциацию стоимости работ</w:t>
      </w:r>
    </w:p>
    <w:p w:rsidR="008A03A9" w:rsidRDefault="008A03A9" w:rsidP="00CD3056">
      <w:pPr>
        <w:pStyle w:val="ConsPlusNormal0"/>
        <w:jc w:val="center"/>
        <w:rPr>
          <w:rFonts w:ascii="13" w:hAnsi="13" w:cs="Times New Roman"/>
          <w:sz w:val="28"/>
          <w:szCs w:val="28"/>
        </w:rPr>
      </w:pPr>
      <w:r w:rsidRPr="00CD3056">
        <w:rPr>
          <w:rFonts w:ascii="13" w:hAnsi="13" w:cs="Times New Roman"/>
          <w:sz w:val="28"/>
          <w:szCs w:val="28"/>
        </w:rPr>
        <w:t>по содержанию и ремонту автомобильных дорог</w:t>
      </w:r>
      <w:r w:rsidR="00201858" w:rsidRPr="00CD3056">
        <w:rPr>
          <w:rFonts w:ascii="13" w:hAnsi="13" w:cs="Times New Roman"/>
          <w:sz w:val="28"/>
          <w:szCs w:val="28"/>
        </w:rPr>
        <w:t xml:space="preserve"> общего пользования</w:t>
      </w:r>
      <w:r w:rsidRPr="00CD3056">
        <w:rPr>
          <w:rFonts w:ascii="13" w:hAnsi="13" w:cs="Times New Roman"/>
          <w:sz w:val="28"/>
          <w:szCs w:val="28"/>
        </w:rPr>
        <w:t xml:space="preserve"> местногозначения по соответствующим категориям</w:t>
      </w:r>
    </w:p>
    <w:p w:rsidR="00B35560" w:rsidRPr="00CD3056" w:rsidRDefault="00B35560" w:rsidP="00CD3056">
      <w:pPr>
        <w:pStyle w:val="ConsPlusNormal0"/>
        <w:jc w:val="center"/>
        <w:rPr>
          <w:rFonts w:ascii="13" w:hAnsi="13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400"/>
        <w:gridCol w:w="1800"/>
        <w:gridCol w:w="1800"/>
        <w:gridCol w:w="1800"/>
        <w:gridCol w:w="1680"/>
      </w:tblGrid>
      <w:tr w:rsidR="008A03A9" w:rsidRPr="00CD3056" w:rsidTr="00E21296">
        <w:trPr>
          <w:trHeight w:val="249"/>
        </w:trPr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3A9" w:rsidRPr="00CD3056" w:rsidRDefault="008A03A9" w:rsidP="00E21296">
            <w:pPr>
              <w:pStyle w:val="ConsPlusNonformat"/>
              <w:jc w:val="both"/>
              <w:rPr>
                <w:rFonts w:ascii="13" w:hAnsi="13" w:cs="Times New Roman"/>
                <w:sz w:val="28"/>
                <w:szCs w:val="28"/>
              </w:rPr>
            </w:pPr>
          </w:p>
        </w:tc>
        <w:tc>
          <w:tcPr>
            <w:tcW w:w="7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3A9" w:rsidRPr="00CD3056" w:rsidRDefault="008A03A9" w:rsidP="00E21296">
            <w:pPr>
              <w:pStyle w:val="ConsPlusNonformat"/>
              <w:jc w:val="both"/>
              <w:rPr>
                <w:rFonts w:ascii="13" w:hAnsi="13" w:cs="Times New Roman"/>
                <w:sz w:val="28"/>
                <w:szCs w:val="28"/>
              </w:rPr>
            </w:pPr>
            <w:r w:rsidRPr="00CD3056">
              <w:rPr>
                <w:rFonts w:ascii="13" w:hAnsi="13" w:cs="Times New Roman"/>
                <w:sz w:val="28"/>
                <w:szCs w:val="28"/>
              </w:rPr>
              <w:t xml:space="preserve">   Категории автомобильных дорог местного значения    </w:t>
            </w:r>
          </w:p>
        </w:tc>
      </w:tr>
      <w:tr w:rsidR="008A03A9" w:rsidRPr="00CD3056" w:rsidTr="00E21296"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3A9" w:rsidRPr="00CD3056" w:rsidRDefault="008A03A9" w:rsidP="00E21296">
            <w:pPr>
              <w:pStyle w:val="ConsPlusNormal0"/>
              <w:rPr>
                <w:rFonts w:ascii="13" w:hAnsi="13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3A9" w:rsidRPr="00CD3056" w:rsidRDefault="008A03A9" w:rsidP="00E21296">
            <w:pPr>
              <w:pStyle w:val="ConsPlusNonformat"/>
              <w:jc w:val="both"/>
              <w:rPr>
                <w:rFonts w:ascii="13" w:hAnsi="13" w:cs="Times New Roman"/>
                <w:sz w:val="28"/>
                <w:szCs w:val="28"/>
              </w:rPr>
            </w:pPr>
            <w:r w:rsidRPr="00CD3056">
              <w:rPr>
                <w:rFonts w:ascii="13" w:hAnsi="13" w:cs="Times New Roman"/>
                <w:sz w:val="28"/>
                <w:szCs w:val="28"/>
              </w:rPr>
              <w:t xml:space="preserve">     III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3A9" w:rsidRPr="00CD3056" w:rsidRDefault="008A03A9" w:rsidP="00E21296">
            <w:pPr>
              <w:pStyle w:val="ConsPlusNonformat"/>
              <w:jc w:val="both"/>
              <w:rPr>
                <w:rFonts w:ascii="13" w:hAnsi="13" w:cs="Times New Roman"/>
                <w:sz w:val="28"/>
                <w:szCs w:val="28"/>
              </w:rPr>
            </w:pPr>
            <w:r w:rsidRPr="00CD3056">
              <w:rPr>
                <w:rFonts w:ascii="13" w:hAnsi="13" w:cs="Times New Roman"/>
                <w:sz w:val="28"/>
                <w:szCs w:val="28"/>
              </w:rPr>
              <w:t xml:space="preserve">     IV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3A9" w:rsidRPr="00CD3056" w:rsidRDefault="008A03A9" w:rsidP="00E21296">
            <w:pPr>
              <w:pStyle w:val="ConsPlusNonformat"/>
              <w:jc w:val="both"/>
              <w:rPr>
                <w:rFonts w:ascii="13" w:hAnsi="13" w:cs="Times New Roman"/>
                <w:sz w:val="28"/>
                <w:szCs w:val="28"/>
              </w:rPr>
            </w:pPr>
            <w:r w:rsidRPr="00CD3056">
              <w:rPr>
                <w:rFonts w:ascii="13" w:hAnsi="13" w:cs="Times New Roman"/>
                <w:sz w:val="28"/>
                <w:szCs w:val="28"/>
              </w:rPr>
              <w:t xml:space="preserve">      V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3A9" w:rsidRPr="00CD3056" w:rsidRDefault="008A03A9" w:rsidP="00E21296">
            <w:pPr>
              <w:pStyle w:val="ConsPlusNonformat"/>
              <w:jc w:val="both"/>
              <w:rPr>
                <w:rFonts w:ascii="13" w:hAnsi="13" w:cs="Times New Roman"/>
                <w:sz w:val="28"/>
                <w:szCs w:val="28"/>
              </w:rPr>
            </w:pPr>
            <w:r w:rsidRPr="00CD3056">
              <w:rPr>
                <w:rFonts w:ascii="13" w:hAnsi="13" w:cs="Times New Roman"/>
                <w:sz w:val="28"/>
                <w:szCs w:val="28"/>
              </w:rPr>
              <w:t xml:space="preserve">    б/к     </w:t>
            </w:r>
          </w:p>
        </w:tc>
      </w:tr>
      <w:tr w:rsidR="008A03A9" w:rsidRPr="00CD3056" w:rsidTr="00E21296">
        <w:trPr>
          <w:trHeight w:val="249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3A9" w:rsidRPr="00CD3056" w:rsidRDefault="008A03A9" w:rsidP="00E21296">
            <w:pPr>
              <w:pStyle w:val="ConsPlusNonformat"/>
              <w:jc w:val="both"/>
              <w:rPr>
                <w:rFonts w:ascii="13" w:hAnsi="13" w:cs="Times New Roman"/>
                <w:sz w:val="28"/>
                <w:szCs w:val="28"/>
              </w:rPr>
            </w:pPr>
            <w:r w:rsidRPr="00CD3056">
              <w:rPr>
                <w:rFonts w:ascii="13" w:hAnsi="13" w:cs="Times New Roman"/>
                <w:sz w:val="28"/>
                <w:szCs w:val="28"/>
              </w:rPr>
              <w:t xml:space="preserve">Содержание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3A9" w:rsidRPr="00CD3056" w:rsidRDefault="008A03A9" w:rsidP="00E21296">
            <w:pPr>
              <w:pStyle w:val="ConsPlusNonformat"/>
              <w:jc w:val="both"/>
              <w:rPr>
                <w:rFonts w:ascii="13" w:hAnsi="13" w:cs="Times New Roman"/>
                <w:sz w:val="28"/>
                <w:szCs w:val="28"/>
              </w:rPr>
            </w:pPr>
            <w:r w:rsidRPr="00CD3056">
              <w:rPr>
                <w:rFonts w:ascii="13" w:hAnsi="13" w:cs="Times New Roman"/>
                <w:sz w:val="28"/>
                <w:szCs w:val="28"/>
              </w:rPr>
              <w:t xml:space="preserve">    1,14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3A9" w:rsidRPr="00CD3056" w:rsidRDefault="008A03A9" w:rsidP="00E21296">
            <w:pPr>
              <w:pStyle w:val="ConsPlusNonformat"/>
              <w:jc w:val="both"/>
              <w:rPr>
                <w:rFonts w:ascii="13" w:hAnsi="13" w:cs="Times New Roman"/>
                <w:sz w:val="28"/>
                <w:szCs w:val="28"/>
              </w:rPr>
            </w:pPr>
            <w:r w:rsidRPr="00CD3056">
              <w:rPr>
                <w:rFonts w:ascii="13" w:hAnsi="13" w:cs="Times New Roman"/>
                <w:sz w:val="28"/>
                <w:szCs w:val="28"/>
              </w:rPr>
              <w:t xml:space="preserve">    1,05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3A9" w:rsidRPr="00CD3056" w:rsidRDefault="008A03A9" w:rsidP="00E21296">
            <w:pPr>
              <w:pStyle w:val="ConsPlusNonformat"/>
              <w:jc w:val="both"/>
              <w:rPr>
                <w:rFonts w:ascii="13" w:hAnsi="13" w:cs="Times New Roman"/>
                <w:sz w:val="28"/>
                <w:szCs w:val="28"/>
              </w:rPr>
            </w:pPr>
            <w:r w:rsidRPr="00CD3056">
              <w:rPr>
                <w:rFonts w:ascii="13" w:hAnsi="13" w:cs="Times New Roman"/>
                <w:sz w:val="28"/>
                <w:szCs w:val="28"/>
              </w:rPr>
              <w:t xml:space="preserve">     1,0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3A9" w:rsidRPr="00CD3056" w:rsidRDefault="008A03A9" w:rsidP="00E21296">
            <w:pPr>
              <w:pStyle w:val="ConsPlusNonformat"/>
              <w:jc w:val="both"/>
              <w:rPr>
                <w:rFonts w:ascii="13" w:hAnsi="13" w:cs="Times New Roman"/>
                <w:sz w:val="28"/>
                <w:szCs w:val="28"/>
              </w:rPr>
            </w:pPr>
            <w:r w:rsidRPr="00CD3056">
              <w:rPr>
                <w:rFonts w:ascii="13" w:hAnsi="13" w:cs="Times New Roman"/>
                <w:sz w:val="28"/>
                <w:szCs w:val="28"/>
              </w:rPr>
              <w:t xml:space="preserve">    0,8     </w:t>
            </w:r>
          </w:p>
        </w:tc>
      </w:tr>
      <w:tr w:rsidR="008A03A9" w:rsidRPr="00CD3056" w:rsidTr="00E21296">
        <w:trPr>
          <w:trHeight w:val="249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3A9" w:rsidRPr="00CD3056" w:rsidRDefault="008A03A9" w:rsidP="00E21296">
            <w:pPr>
              <w:pStyle w:val="ConsPlusNonformat"/>
              <w:jc w:val="both"/>
              <w:rPr>
                <w:rFonts w:ascii="13" w:hAnsi="13" w:cs="Times New Roman"/>
                <w:sz w:val="28"/>
                <w:szCs w:val="28"/>
              </w:rPr>
            </w:pPr>
            <w:r w:rsidRPr="00CD3056">
              <w:rPr>
                <w:rFonts w:ascii="13" w:hAnsi="13" w:cs="Times New Roman"/>
                <w:sz w:val="28"/>
                <w:szCs w:val="28"/>
              </w:rPr>
              <w:t xml:space="preserve">Ремонт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3A9" w:rsidRPr="00CD3056" w:rsidRDefault="008A03A9" w:rsidP="00E21296">
            <w:pPr>
              <w:pStyle w:val="ConsPlusNonformat"/>
              <w:jc w:val="both"/>
              <w:rPr>
                <w:rFonts w:ascii="13" w:hAnsi="13" w:cs="Times New Roman"/>
                <w:sz w:val="28"/>
                <w:szCs w:val="28"/>
              </w:rPr>
            </w:pPr>
            <w:r w:rsidRPr="00CD3056">
              <w:rPr>
                <w:rFonts w:ascii="13" w:hAnsi="13" w:cs="Times New Roman"/>
                <w:sz w:val="28"/>
                <w:szCs w:val="28"/>
              </w:rPr>
              <w:t xml:space="preserve">    1,46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3A9" w:rsidRPr="00CD3056" w:rsidRDefault="008A03A9" w:rsidP="00E21296">
            <w:pPr>
              <w:pStyle w:val="ConsPlusNonformat"/>
              <w:jc w:val="both"/>
              <w:rPr>
                <w:rFonts w:ascii="13" w:hAnsi="13" w:cs="Times New Roman"/>
                <w:sz w:val="28"/>
                <w:szCs w:val="28"/>
              </w:rPr>
            </w:pPr>
            <w:r w:rsidRPr="00CD3056">
              <w:rPr>
                <w:rFonts w:ascii="13" w:hAnsi="13" w:cs="Times New Roman"/>
                <w:sz w:val="28"/>
                <w:szCs w:val="28"/>
              </w:rPr>
              <w:t xml:space="preserve">    1,37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3A9" w:rsidRPr="00CD3056" w:rsidRDefault="008A03A9" w:rsidP="00E21296">
            <w:pPr>
              <w:pStyle w:val="ConsPlusNonformat"/>
              <w:jc w:val="both"/>
              <w:rPr>
                <w:rFonts w:ascii="13" w:hAnsi="13" w:cs="Times New Roman"/>
                <w:sz w:val="28"/>
                <w:szCs w:val="28"/>
              </w:rPr>
            </w:pPr>
            <w:r w:rsidRPr="00CD3056">
              <w:rPr>
                <w:rFonts w:ascii="13" w:hAnsi="13" w:cs="Times New Roman"/>
                <w:sz w:val="28"/>
                <w:szCs w:val="28"/>
              </w:rPr>
              <w:t xml:space="preserve">     1,0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3A9" w:rsidRPr="00CD3056" w:rsidRDefault="008A03A9" w:rsidP="00E21296">
            <w:pPr>
              <w:pStyle w:val="ConsPlusNonformat"/>
              <w:jc w:val="both"/>
              <w:rPr>
                <w:rFonts w:ascii="13" w:hAnsi="13" w:cs="Times New Roman"/>
                <w:sz w:val="28"/>
                <w:szCs w:val="28"/>
              </w:rPr>
            </w:pPr>
            <w:r w:rsidRPr="00CD3056">
              <w:rPr>
                <w:rFonts w:ascii="13" w:hAnsi="13" w:cs="Times New Roman"/>
                <w:sz w:val="28"/>
                <w:szCs w:val="28"/>
              </w:rPr>
              <w:t xml:space="preserve">    0,65    </w:t>
            </w:r>
          </w:p>
        </w:tc>
      </w:tr>
      <w:tr w:rsidR="008A03A9" w:rsidRPr="00CD3056" w:rsidTr="00E21296">
        <w:trPr>
          <w:trHeight w:val="249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3A9" w:rsidRPr="00CD3056" w:rsidRDefault="008A03A9" w:rsidP="00E21296">
            <w:pPr>
              <w:pStyle w:val="ConsPlusNonformat"/>
              <w:jc w:val="both"/>
              <w:rPr>
                <w:rFonts w:ascii="13" w:hAnsi="13" w:cs="Times New Roman"/>
                <w:sz w:val="28"/>
                <w:szCs w:val="28"/>
              </w:rPr>
            </w:pPr>
            <w:r w:rsidRPr="00CD3056">
              <w:rPr>
                <w:rFonts w:ascii="13" w:hAnsi="13" w:cs="Times New Roman"/>
                <w:sz w:val="28"/>
                <w:szCs w:val="28"/>
              </w:rPr>
              <w:t>Капитальный ремонт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3A9" w:rsidRPr="00CD3056" w:rsidRDefault="008A03A9" w:rsidP="00E21296">
            <w:pPr>
              <w:pStyle w:val="ConsPlusNonformat"/>
              <w:jc w:val="both"/>
              <w:rPr>
                <w:rFonts w:ascii="13" w:hAnsi="13" w:cs="Times New Roman"/>
                <w:sz w:val="28"/>
                <w:szCs w:val="28"/>
              </w:rPr>
            </w:pPr>
            <w:r w:rsidRPr="00CD3056">
              <w:rPr>
                <w:rFonts w:ascii="13" w:hAnsi="13" w:cs="Times New Roman"/>
                <w:sz w:val="28"/>
                <w:szCs w:val="28"/>
              </w:rPr>
              <w:t xml:space="preserve">    1,66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3A9" w:rsidRPr="00CD3056" w:rsidRDefault="008A03A9" w:rsidP="00E21296">
            <w:pPr>
              <w:pStyle w:val="ConsPlusNonformat"/>
              <w:jc w:val="both"/>
              <w:rPr>
                <w:rFonts w:ascii="13" w:hAnsi="13" w:cs="Times New Roman"/>
                <w:sz w:val="28"/>
                <w:szCs w:val="28"/>
              </w:rPr>
            </w:pPr>
            <w:r w:rsidRPr="00CD3056">
              <w:rPr>
                <w:rFonts w:ascii="13" w:hAnsi="13" w:cs="Times New Roman"/>
                <w:sz w:val="28"/>
                <w:szCs w:val="28"/>
              </w:rPr>
              <w:t xml:space="preserve">    1,46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3A9" w:rsidRPr="00CD3056" w:rsidRDefault="008A03A9" w:rsidP="00E21296">
            <w:pPr>
              <w:pStyle w:val="ConsPlusNonformat"/>
              <w:jc w:val="both"/>
              <w:rPr>
                <w:rFonts w:ascii="13" w:hAnsi="13" w:cs="Times New Roman"/>
                <w:sz w:val="28"/>
                <w:szCs w:val="28"/>
              </w:rPr>
            </w:pPr>
            <w:r w:rsidRPr="00CD3056">
              <w:rPr>
                <w:rFonts w:ascii="13" w:hAnsi="13" w:cs="Times New Roman"/>
                <w:sz w:val="28"/>
                <w:szCs w:val="28"/>
              </w:rPr>
              <w:t xml:space="preserve">     1,0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3A9" w:rsidRPr="00CD3056" w:rsidRDefault="008A03A9" w:rsidP="00E21296">
            <w:pPr>
              <w:pStyle w:val="ConsPlusNonformat"/>
              <w:jc w:val="both"/>
              <w:rPr>
                <w:rFonts w:ascii="13" w:hAnsi="13" w:cs="Times New Roman"/>
                <w:sz w:val="28"/>
                <w:szCs w:val="28"/>
              </w:rPr>
            </w:pPr>
            <w:r w:rsidRPr="00CD3056">
              <w:rPr>
                <w:rFonts w:ascii="13" w:hAnsi="13" w:cs="Times New Roman"/>
                <w:sz w:val="28"/>
                <w:szCs w:val="28"/>
              </w:rPr>
              <w:t xml:space="preserve">    0,65    </w:t>
            </w:r>
          </w:p>
        </w:tc>
      </w:tr>
    </w:tbl>
    <w:p w:rsidR="008A03A9" w:rsidRPr="00CD3056" w:rsidRDefault="008A03A9" w:rsidP="008A03A9">
      <w:pPr>
        <w:pStyle w:val="ConsPlusNormal0"/>
        <w:ind w:firstLine="540"/>
        <w:jc w:val="both"/>
        <w:rPr>
          <w:rFonts w:ascii="13" w:hAnsi="13" w:cs="Times New Roman"/>
          <w:sz w:val="28"/>
          <w:szCs w:val="28"/>
        </w:rPr>
      </w:pPr>
    </w:p>
    <w:p w:rsidR="008A03A9" w:rsidRPr="00CD3056" w:rsidRDefault="008A03A9" w:rsidP="00032FF7">
      <w:pPr>
        <w:pStyle w:val="ConsPlusNormal0"/>
        <w:spacing w:line="300" w:lineRule="auto"/>
        <w:ind w:firstLine="540"/>
        <w:jc w:val="both"/>
        <w:rPr>
          <w:rFonts w:ascii="13" w:hAnsi="13" w:cs="Times New Roman"/>
          <w:sz w:val="28"/>
          <w:szCs w:val="28"/>
        </w:rPr>
      </w:pPr>
      <w:r w:rsidRPr="00CD3056">
        <w:rPr>
          <w:rFonts w:ascii="13" w:hAnsi="13" w:cs="Times New Roman"/>
          <w:sz w:val="28"/>
          <w:szCs w:val="28"/>
        </w:rPr>
        <w:t>3. Определение размера ассигнований из бюджета района на ремонт</w:t>
      </w:r>
      <w:r w:rsidR="00057D1A">
        <w:rPr>
          <w:rFonts w:ascii="13" w:hAnsi="13" w:cs="Times New Roman"/>
          <w:sz w:val="28"/>
          <w:szCs w:val="28"/>
        </w:rPr>
        <w:t xml:space="preserve"> и капитальный ремонт</w:t>
      </w:r>
      <w:r w:rsidRPr="00CD3056">
        <w:rPr>
          <w:rFonts w:ascii="13" w:hAnsi="13" w:cs="Times New Roman"/>
          <w:sz w:val="28"/>
          <w:szCs w:val="28"/>
        </w:rPr>
        <w:t xml:space="preserve"> автомобильных дорог</w:t>
      </w:r>
      <w:r w:rsidR="00201858" w:rsidRPr="00CD3056">
        <w:rPr>
          <w:rFonts w:ascii="13" w:hAnsi="13" w:cs="Times New Roman"/>
          <w:sz w:val="28"/>
          <w:szCs w:val="28"/>
        </w:rPr>
        <w:t xml:space="preserve"> общего пользования</w:t>
      </w:r>
      <w:r w:rsidRPr="00CD3056">
        <w:rPr>
          <w:rFonts w:ascii="13" w:hAnsi="13" w:cs="Times New Roman"/>
          <w:sz w:val="28"/>
          <w:szCs w:val="28"/>
        </w:rPr>
        <w:t xml:space="preserve"> местного зна</w:t>
      </w:r>
      <w:r w:rsidR="00CD3056" w:rsidRPr="00CD3056">
        <w:rPr>
          <w:rFonts w:ascii="13" w:hAnsi="13" w:cs="Times New Roman"/>
          <w:sz w:val="28"/>
          <w:szCs w:val="28"/>
        </w:rPr>
        <w:t>чения осуществляется по формуле</w:t>
      </w:r>
      <w:r w:rsidRPr="00CD3056">
        <w:rPr>
          <w:rFonts w:ascii="13" w:hAnsi="13" w:cs="Times New Roman"/>
          <w:sz w:val="28"/>
          <w:szCs w:val="28"/>
        </w:rPr>
        <w:t>:</w:t>
      </w:r>
    </w:p>
    <w:p w:rsidR="00573C78" w:rsidRDefault="00057D1A" w:rsidP="00032FF7">
      <w:pPr>
        <w:pStyle w:val="ConsPlusNormal0"/>
        <w:spacing w:line="300" w:lineRule="auto"/>
        <w:ind w:firstLine="540"/>
        <w:jc w:val="both"/>
        <w:rPr>
          <w:rFonts w:ascii="13" w:hAnsi="13" w:cs="Times New Roman"/>
          <w:sz w:val="28"/>
          <w:szCs w:val="28"/>
        </w:rPr>
      </w:pPr>
      <w:r w:rsidRPr="00057D1A">
        <w:rPr>
          <w:rFonts w:ascii="13" w:hAnsi="13" w:cs="Times New Roman"/>
          <w:sz w:val="28"/>
          <w:szCs w:val="28"/>
        </w:rPr>
        <w:t>3.1.</w:t>
      </w:r>
      <w:r w:rsidR="00573C78">
        <w:rPr>
          <w:rFonts w:ascii="13" w:hAnsi="13" w:cs="Times New Roman"/>
          <w:sz w:val="28"/>
          <w:szCs w:val="28"/>
        </w:rPr>
        <w:t xml:space="preserve"> На ремонт автомобильных дорог общего пользования местного значения по формуле:</w:t>
      </w:r>
    </w:p>
    <w:p w:rsidR="00573C78" w:rsidRDefault="00573C78" w:rsidP="00032FF7">
      <w:pPr>
        <w:pStyle w:val="ConsPlusNormal0"/>
        <w:spacing w:line="300" w:lineRule="auto"/>
        <w:ind w:firstLine="540"/>
        <w:jc w:val="both"/>
        <w:rPr>
          <w:rFonts w:ascii="13" w:hAnsi="13" w:cs="Times New Roman"/>
          <w:sz w:val="28"/>
          <w:szCs w:val="28"/>
        </w:rPr>
      </w:pPr>
    </w:p>
    <w:p w:rsidR="00573C78" w:rsidRDefault="00573C78" w:rsidP="00032FF7">
      <w:pPr>
        <w:pStyle w:val="ConsPlusNormal0"/>
        <w:spacing w:line="300" w:lineRule="auto"/>
        <w:ind w:firstLine="540"/>
        <w:jc w:val="center"/>
        <w:rPr>
          <w:rFonts w:ascii="13" w:hAnsi="13" w:cs="Times New Roman"/>
          <w:sz w:val="28"/>
          <w:szCs w:val="28"/>
        </w:rPr>
      </w:pPr>
      <w:r w:rsidRPr="00057D1A">
        <w:rPr>
          <w:rFonts w:ascii="13" w:hAnsi="13" w:cs="Times New Roman"/>
          <w:sz w:val="28"/>
          <w:szCs w:val="28"/>
        </w:rPr>
        <w:t xml:space="preserve">А рем. = Н </w:t>
      </w:r>
      <w:proofErr w:type="spellStart"/>
      <w:r w:rsidRPr="00057D1A">
        <w:rPr>
          <w:rFonts w:ascii="13" w:hAnsi="13" w:cs="Times New Roman"/>
          <w:sz w:val="28"/>
          <w:szCs w:val="28"/>
        </w:rPr>
        <w:t>прив</w:t>
      </w:r>
      <w:proofErr w:type="spellEnd"/>
      <w:r w:rsidRPr="00057D1A">
        <w:rPr>
          <w:rFonts w:ascii="13" w:hAnsi="13" w:cs="Times New Roman"/>
          <w:sz w:val="28"/>
          <w:szCs w:val="28"/>
        </w:rPr>
        <w:t>. рем. x L рем., где:</w:t>
      </w:r>
    </w:p>
    <w:p w:rsidR="00573C78" w:rsidRPr="00057D1A" w:rsidRDefault="00573C78" w:rsidP="00032FF7">
      <w:pPr>
        <w:pStyle w:val="ConsPlusNormal0"/>
        <w:spacing w:line="300" w:lineRule="auto"/>
        <w:ind w:firstLine="540"/>
        <w:jc w:val="center"/>
        <w:rPr>
          <w:rFonts w:ascii="13" w:hAnsi="13" w:cs="Times New Roman"/>
          <w:sz w:val="28"/>
          <w:szCs w:val="28"/>
        </w:rPr>
      </w:pPr>
    </w:p>
    <w:p w:rsidR="00573C78" w:rsidRPr="00057D1A" w:rsidRDefault="00573C78" w:rsidP="00032FF7">
      <w:pPr>
        <w:pStyle w:val="ConsPlusNormal0"/>
        <w:spacing w:line="300" w:lineRule="auto"/>
        <w:ind w:firstLine="540"/>
        <w:jc w:val="both"/>
        <w:rPr>
          <w:rFonts w:ascii="13" w:hAnsi="13" w:cs="Times New Roman"/>
          <w:sz w:val="28"/>
          <w:szCs w:val="28"/>
        </w:rPr>
      </w:pPr>
      <w:r w:rsidRPr="00057D1A">
        <w:rPr>
          <w:rFonts w:ascii="13" w:hAnsi="13" w:cs="Times New Roman"/>
          <w:sz w:val="28"/>
          <w:szCs w:val="28"/>
        </w:rPr>
        <w:t xml:space="preserve">А рем. - размер ассигнований из бюджета </w:t>
      </w:r>
      <w:r>
        <w:rPr>
          <w:rFonts w:ascii="13" w:hAnsi="13" w:cs="Times New Roman"/>
          <w:sz w:val="28"/>
          <w:szCs w:val="28"/>
        </w:rPr>
        <w:t xml:space="preserve">района </w:t>
      </w:r>
      <w:r w:rsidRPr="00057D1A">
        <w:rPr>
          <w:rFonts w:ascii="13" w:hAnsi="13" w:cs="Times New Roman"/>
          <w:sz w:val="28"/>
          <w:szCs w:val="28"/>
        </w:rPr>
        <w:t>на выполнение работ по ремонту автомобильных дорог каждой категории (тыс. рублей);</w:t>
      </w:r>
    </w:p>
    <w:p w:rsidR="00573C78" w:rsidRPr="00057D1A" w:rsidRDefault="00573C78" w:rsidP="00032FF7">
      <w:pPr>
        <w:pStyle w:val="ConsPlusNormal0"/>
        <w:spacing w:line="300" w:lineRule="auto"/>
        <w:ind w:firstLine="540"/>
        <w:jc w:val="both"/>
        <w:rPr>
          <w:rFonts w:ascii="13" w:hAnsi="13" w:cs="Times New Roman"/>
          <w:sz w:val="28"/>
          <w:szCs w:val="28"/>
        </w:rPr>
      </w:pPr>
      <w:r w:rsidRPr="00057D1A">
        <w:rPr>
          <w:rFonts w:ascii="13" w:hAnsi="13" w:cs="Times New Roman"/>
          <w:sz w:val="28"/>
          <w:szCs w:val="28"/>
        </w:rPr>
        <w:t xml:space="preserve">Н </w:t>
      </w:r>
      <w:proofErr w:type="spellStart"/>
      <w:r w:rsidRPr="00057D1A">
        <w:rPr>
          <w:rFonts w:ascii="13" w:hAnsi="13" w:cs="Times New Roman"/>
          <w:sz w:val="28"/>
          <w:szCs w:val="28"/>
        </w:rPr>
        <w:t>прив</w:t>
      </w:r>
      <w:proofErr w:type="spellEnd"/>
      <w:r w:rsidRPr="00057D1A">
        <w:rPr>
          <w:rFonts w:ascii="13" w:hAnsi="13" w:cs="Times New Roman"/>
          <w:sz w:val="28"/>
          <w:szCs w:val="28"/>
        </w:rPr>
        <w:t>. рем. - приведенный норматив финансовых затрат на работы по ремонту автомобильных дорог каждой категории (тыс. рублей/км);</w:t>
      </w:r>
    </w:p>
    <w:p w:rsidR="00573C78" w:rsidRDefault="00573C78" w:rsidP="00032FF7">
      <w:pPr>
        <w:pStyle w:val="ConsPlusNormal0"/>
        <w:spacing w:line="300" w:lineRule="auto"/>
        <w:ind w:firstLine="540"/>
        <w:jc w:val="both"/>
        <w:rPr>
          <w:rFonts w:ascii="13" w:hAnsi="13" w:cs="Times New Roman"/>
          <w:sz w:val="28"/>
          <w:szCs w:val="28"/>
        </w:rPr>
      </w:pPr>
      <w:r w:rsidRPr="00057D1A">
        <w:rPr>
          <w:rFonts w:ascii="13" w:hAnsi="13" w:cs="Times New Roman"/>
          <w:sz w:val="28"/>
          <w:szCs w:val="28"/>
        </w:rPr>
        <w:t xml:space="preserve">L рем. </w:t>
      </w:r>
      <w:r>
        <w:rPr>
          <w:rFonts w:ascii="13" w:hAnsi="13" w:cs="Times New Roman"/>
          <w:sz w:val="28"/>
          <w:szCs w:val="28"/>
        </w:rPr>
        <w:t xml:space="preserve">–расчетная </w:t>
      </w:r>
      <w:r w:rsidRPr="00057D1A">
        <w:rPr>
          <w:rFonts w:ascii="13" w:hAnsi="13" w:cs="Times New Roman"/>
          <w:sz w:val="28"/>
          <w:szCs w:val="28"/>
        </w:rPr>
        <w:t>протяженность автомобильных дорог</w:t>
      </w:r>
      <w:r>
        <w:rPr>
          <w:rFonts w:ascii="13" w:hAnsi="13" w:cs="Times New Roman"/>
          <w:sz w:val="28"/>
          <w:szCs w:val="28"/>
        </w:rPr>
        <w:t xml:space="preserve"> общего пользования местного значения</w:t>
      </w:r>
      <w:r w:rsidRPr="00057D1A">
        <w:rPr>
          <w:rFonts w:ascii="13" w:hAnsi="13" w:cs="Times New Roman"/>
          <w:sz w:val="28"/>
          <w:szCs w:val="28"/>
        </w:rPr>
        <w:t xml:space="preserve"> каждой категории, подлежащих ремонту на год планирования (км). </w:t>
      </w:r>
    </w:p>
    <w:p w:rsidR="00573C78" w:rsidRDefault="00057D1A" w:rsidP="00032FF7">
      <w:pPr>
        <w:pStyle w:val="ConsPlusNormal0"/>
        <w:spacing w:line="300" w:lineRule="auto"/>
        <w:ind w:firstLine="540"/>
        <w:jc w:val="both"/>
        <w:rPr>
          <w:rFonts w:ascii="13" w:hAnsi="13" w:cs="Times New Roman"/>
          <w:sz w:val="28"/>
          <w:szCs w:val="28"/>
        </w:rPr>
      </w:pPr>
      <w:r w:rsidRPr="00057D1A">
        <w:rPr>
          <w:rFonts w:ascii="13" w:hAnsi="13" w:cs="Times New Roman"/>
          <w:sz w:val="28"/>
          <w:szCs w:val="28"/>
        </w:rPr>
        <w:t xml:space="preserve">3.2. </w:t>
      </w:r>
      <w:r w:rsidR="00573C78" w:rsidRPr="00573C78">
        <w:rPr>
          <w:rFonts w:ascii="13" w:hAnsi="13" w:cs="Times New Roman"/>
          <w:sz w:val="28"/>
          <w:szCs w:val="28"/>
        </w:rPr>
        <w:t xml:space="preserve">На </w:t>
      </w:r>
      <w:r w:rsidR="00573C78">
        <w:rPr>
          <w:rFonts w:ascii="13" w:hAnsi="13" w:cs="Times New Roman"/>
          <w:sz w:val="28"/>
          <w:szCs w:val="28"/>
        </w:rPr>
        <w:t xml:space="preserve">капитальный </w:t>
      </w:r>
      <w:r w:rsidR="00573C78" w:rsidRPr="00573C78">
        <w:rPr>
          <w:rFonts w:ascii="13" w:hAnsi="13" w:cs="Times New Roman"/>
          <w:sz w:val="28"/>
          <w:szCs w:val="28"/>
        </w:rPr>
        <w:t>ремонт автомобильных дорог общего пользования местного значения по формуле:</w:t>
      </w:r>
    </w:p>
    <w:p w:rsidR="00573C78" w:rsidRDefault="00573C78" w:rsidP="00032FF7">
      <w:pPr>
        <w:pStyle w:val="ConsPlusNormal0"/>
        <w:spacing w:line="300" w:lineRule="auto"/>
        <w:ind w:firstLine="540"/>
        <w:jc w:val="both"/>
        <w:rPr>
          <w:rFonts w:ascii="13" w:hAnsi="13" w:cs="Times New Roman"/>
          <w:sz w:val="28"/>
          <w:szCs w:val="28"/>
        </w:rPr>
      </w:pPr>
    </w:p>
    <w:p w:rsidR="00573C78" w:rsidRDefault="00573C78" w:rsidP="00032FF7">
      <w:pPr>
        <w:pStyle w:val="ConsPlusNormal0"/>
        <w:spacing w:line="300" w:lineRule="auto"/>
        <w:ind w:firstLine="540"/>
        <w:jc w:val="center"/>
        <w:rPr>
          <w:rFonts w:ascii="13" w:hAnsi="13" w:cs="Times New Roman"/>
          <w:sz w:val="28"/>
          <w:szCs w:val="28"/>
        </w:rPr>
      </w:pPr>
      <w:r w:rsidRPr="00057D1A">
        <w:rPr>
          <w:rFonts w:ascii="13" w:hAnsi="13" w:cs="Times New Roman"/>
          <w:sz w:val="28"/>
          <w:szCs w:val="28"/>
        </w:rPr>
        <w:t xml:space="preserve">А кап. рем. = Н </w:t>
      </w:r>
      <w:proofErr w:type="spellStart"/>
      <w:r w:rsidRPr="00057D1A">
        <w:rPr>
          <w:rFonts w:ascii="13" w:hAnsi="13" w:cs="Times New Roman"/>
          <w:sz w:val="28"/>
          <w:szCs w:val="28"/>
        </w:rPr>
        <w:t>прив</w:t>
      </w:r>
      <w:proofErr w:type="spellEnd"/>
      <w:r w:rsidRPr="00057D1A">
        <w:rPr>
          <w:rFonts w:ascii="13" w:hAnsi="13" w:cs="Times New Roman"/>
          <w:sz w:val="28"/>
          <w:szCs w:val="28"/>
        </w:rPr>
        <w:t>. кап. рем. x L кап. рем., где:</w:t>
      </w:r>
    </w:p>
    <w:p w:rsidR="00573C78" w:rsidRPr="00057D1A" w:rsidRDefault="00573C78" w:rsidP="00032FF7">
      <w:pPr>
        <w:pStyle w:val="ConsPlusNormal0"/>
        <w:spacing w:line="300" w:lineRule="auto"/>
        <w:ind w:firstLine="540"/>
        <w:jc w:val="center"/>
        <w:rPr>
          <w:rFonts w:ascii="13" w:hAnsi="13" w:cs="Times New Roman"/>
          <w:sz w:val="28"/>
          <w:szCs w:val="28"/>
        </w:rPr>
      </w:pPr>
    </w:p>
    <w:p w:rsidR="00573C78" w:rsidRPr="00057D1A" w:rsidRDefault="00573C78" w:rsidP="00032FF7">
      <w:pPr>
        <w:pStyle w:val="ConsPlusNormal0"/>
        <w:spacing w:line="300" w:lineRule="auto"/>
        <w:ind w:firstLine="540"/>
        <w:jc w:val="both"/>
        <w:rPr>
          <w:rFonts w:ascii="13" w:hAnsi="13" w:cs="Times New Roman"/>
          <w:sz w:val="28"/>
          <w:szCs w:val="28"/>
        </w:rPr>
      </w:pPr>
      <w:r w:rsidRPr="00057D1A">
        <w:rPr>
          <w:rFonts w:ascii="13" w:hAnsi="13" w:cs="Times New Roman"/>
          <w:sz w:val="28"/>
          <w:szCs w:val="28"/>
        </w:rPr>
        <w:t xml:space="preserve">А кап. рем. - размер ассигнований из бюджета </w:t>
      </w:r>
      <w:r>
        <w:rPr>
          <w:rFonts w:ascii="13" w:hAnsi="13" w:cs="Times New Roman"/>
          <w:sz w:val="28"/>
          <w:szCs w:val="28"/>
        </w:rPr>
        <w:t xml:space="preserve">района </w:t>
      </w:r>
      <w:r w:rsidRPr="00057D1A">
        <w:rPr>
          <w:rFonts w:ascii="13" w:hAnsi="13" w:cs="Times New Roman"/>
          <w:sz w:val="28"/>
          <w:szCs w:val="28"/>
        </w:rPr>
        <w:t>на выполнение работ по капитальному ремонту автомобильных дорог каждой категории (тыс. рублей);</w:t>
      </w:r>
    </w:p>
    <w:p w:rsidR="00573C78" w:rsidRPr="00057D1A" w:rsidRDefault="00573C78" w:rsidP="00032FF7">
      <w:pPr>
        <w:pStyle w:val="ConsPlusNormal0"/>
        <w:spacing w:line="300" w:lineRule="auto"/>
        <w:ind w:firstLine="540"/>
        <w:jc w:val="both"/>
        <w:rPr>
          <w:rFonts w:ascii="13" w:hAnsi="13" w:cs="Times New Roman"/>
          <w:sz w:val="28"/>
          <w:szCs w:val="28"/>
        </w:rPr>
      </w:pPr>
      <w:r w:rsidRPr="00057D1A">
        <w:rPr>
          <w:rFonts w:ascii="13" w:hAnsi="13" w:cs="Times New Roman"/>
          <w:sz w:val="28"/>
          <w:szCs w:val="28"/>
        </w:rPr>
        <w:t xml:space="preserve">Н </w:t>
      </w:r>
      <w:proofErr w:type="spellStart"/>
      <w:r w:rsidRPr="00057D1A">
        <w:rPr>
          <w:rFonts w:ascii="13" w:hAnsi="13" w:cs="Times New Roman"/>
          <w:sz w:val="28"/>
          <w:szCs w:val="28"/>
        </w:rPr>
        <w:t>прив</w:t>
      </w:r>
      <w:proofErr w:type="spellEnd"/>
      <w:r w:rsidRPr="00057D1A">
        <w:rPr>
          <w:rFonts w:ascii="13" w:hAnsi="13" w:cs="Times New Roman"/>
          <w:sz w:val="28"/>
          <w:szCs w:val="28"/>
        </w:rPr>
        <w:t xml:space="preserve">. кап. рем. - приведенный норматив финансовых затрат на работы </w:t>
      </w:r>
      <w:r w:rsidRPr="00057D1A">
        <w:rPr>
          <w:rFonts w:ascii="13" w:hAnsi="13" w:cs="Times New Roman"/>
          <w:sz w:val="28"/>
          <w:szCs w:val="28"/>
        </w:rPr>
        <w:lastRenderedPageBreak/>
        <w:t>по капитальному ремонту автомобильных дорог каждой категории (тыс. рублей/км);</w:t>
      </w:r>
    </w:p>
    <w:p w:rsidR="00573C78" w:rsidRDefault="00573C78" w:rsidP="00032FF7">
      <w:pPr>
        <w:pStyle w:val="ConsPlusNormal0"/>
        <w:spacing w:line="300" w:lineRule="auto"/>
        <w:ind w:firstLine="540"/>
        <w:jc w:val="both"/>
        <w:rPr>
          <w:rFonts w:ascii="13" w:hAnsi="13" w:cs="Times New Roman"/>
          <w:sz w:val="28"/>
          <w:szCs w:val="28"/>
        </w:rPr>
      </w:pPr>
      <w:r w:rsidRPr="00057D1A">
        <w:rPr>
          <w:rFonts w:ascii="13" w:hAnsi="13" w:cs="Times New Roman"/>
          <w:sz w:val="28"/>
          <w:szCs w:val="28"/>
        </w:rPr>
        <w:t xml:space="preserve">L кап. рем. </w:t>
      </w:r>
      <w:r>
        <w:rPr>
          <w:rFonts w:ascii="13" w:hAnsi="13" w:cs="Times New Roman"/>
          <w:sz w:val="28"/>
          <w:szCs w:val="28"/>
        </w:rPr>
        <w:t xml:space="preserve">–расчетная </w:t>
      </w:r>
      <w:r w:rsidRPr="00057D1A">
        <w:rPr>
          <w:rFonts w:ascii="13" w:hAnsi="13" w:cs="Times New Roman"/>
          <w:sz w:val="28"/>
          <w:szCs w:val="28"/>
        </w:rPr>
        <w:t>протяженность автомобильных дорог</w:t>
      </w:r>
      <w:r>
        <w:rPr>
          <w:rFonts w:ascii="13" w:hAnsi="13" w:cs="Times New Roman"/>
          <w:sz w:val="28"/>
          <w:szCs w:val="28"/>
        </w:rPr>
        <w:t xml:space="preserve"> общего пользования местного значения</w:t>
      </w:r>
      <w:r w:rsidRPr="00057D1A">
        <w:rPr>
          <w:rFonts w:ascii="13" w:hAnsi="13" w:cs="Times New Roman"/>
          <w:sz w:val="28"/>
          <w:szCs w:val="28"/>
        </w:rPr>
        <w:t xml:space="preserve"> каждой категории, подлежащих капитальному ремонту на год планирования (км).</w:t>
      </w:r>
    </w:p>
    <w:p w:rsidR="008A03A9" w:rsidRPr="00CD3056" w:rsidRDefault="008A03A9" w:rsidP="00032FF7">
      <w:pPr>
        <w:pStyle w:val="ConsPlusNormal0"/>
        <w:spacing w:line="300" w:lineRule="auto"/>
        <w:ind w:firstLine="540"/>
        <w:jc w:val="both"/>
        <w:rPr>
          <w:rFonts w:ascii="13" w:hAnsi="13" w:cs="Times New Roman"/>
          <w:sz w:val="28"/>
          <w:szCs w:val="28"/>
        </w:rPr>
      </w:pPr>
      <w:r w:rsidRPr="00CD3056">
        <w:rPr>
          <w:rFonts w:ascii="13" w:hAnsi="13" w:cs="Times New Roman"/>
          <w:sz w:val="28"/>
          <w:szCs w:val="28"/>
        </w:rPr>
        <w:t xml:space="preserve">Общая потребность в ассигнованиях из бюджета района на выполнение работ </w:t>
      </w:r>
      <w:r w:rsidR="00CD3056" w:rsidRPr="00CD3056">
        <w:rPr>
          <w:rFonts w:ascii="13" w:hAnsi="13" w:cs="Times New Roman"/>
          <w:sz w:val="28"/>
          <w:szCs w:val="28"/>
        </w:rPr>
        <w:t xml:space="preserve">по </w:t>
      </w:r>
      <w:r w:rsidRPr="00CD3056">
        <w:rPr>
          <w:rFonts w:ascii="13" w:hAnsi="13" w:cs="Times New Roman"/>
          <w:sz w:val="28"/>
          <w:szCs w:val="28"/>
        </w:rPr>
        <w:t>ремонту дорог определяется как сумма ассигнований на выполнение работ по всем категориям автомобильных дорог.</w:t>
      </w:r>
    </w:p>
    <w:p w:rsidR="008A03A9" w:rsidRPr="00CD3056" w:rsidRDefault="008A03A9" w:rsidP="00032FF7">
      <w:pPr>
        <w:pStyle w:val="ConsPlusNormal0"/>
        <w:spacing w:line="300" w:lineRule="auto"/>
        <w:ind w:firstLine="540"/>
        <w:jc w:val="both"/>
        <w:rPr>
          <w:rFonts w:ascii="13" w:hAnsi="13" w:cs="Times New Roman"/>
          <w:sz w:val="28"/>
          <w:szCs w:val="28"/>
        </w:rPr>
      </w:pPr>
      <w:r w:rsidRPr="00CD3056">
        <w:rPr>
          <w:rFonts w:ascii="13" w:hAnsi="13" w:cs="Times New Roman"/>
          <w:sz w:val="28"/>
          <w:szCs w:val="28"/>
        </w:rPr>
        <w:t>4. Расчет размера ассигнований из бюджета района на содержание автомобильных дорог</w:t>
      </w:r>
      <w:r w:rsidR="00CD3056" w:rsidRPr="00CD3056">
        <w:rPr>
          <w:rFonts w:ascii="13" w:hAnsi="13" w:cs="Times New Roman"/>
          <w:sz w:val="28"/>
          <w:szCs w:val="28"/>
        </w:rPr>
        <w:t xml:space="preserve"> общего пользования</w:t>
      </w:r>
      <w:r w:rsidRPr="00CD3056">
        <w:rPr>
          <w:rFonts w:ascii="13" w:hAnsi="13" w:cs="Times New Roman"/>
          <w:sz w:val="28"/>
          <w:szCs w:val="28"/>
        </w:rPr>
        <w:t xml:space="preserve"> местного значения осуществляется по формуле:</w:t>
      </w:r>
    </w:p>
    <w:p w:rsidR="008A03A9" w:rsidRPr="00CD3056" w:rsidRDefault="008A03A9" w:rsidP="00032FF7">
      <w:pPr>
        <w:pStyle w:val="ConsPlusNormal0"/>
        <w:spacing w:line="300" w:lineRule="auto"/>
        <w:ind w:firstLine="540"/>
        <w:jc w:val="both"/>
        <w:rPr>
          <w:rFonts w:ascii="13" w:hAnsi="13" w:cs="Times New Roman"/>
          <w:sz w:val="28"/>
          <w:szCs w:val="28"/>
        </w:rPr>
      </w:pPr>
    </w:p>
    <w:p w:rsidR="008A03A9" w:rsidRPr="00CD3056" w:rsidRDefault="008A03A9" w:rsidP="00032FF7">
      <w:pPr>
        <w:pStyle w:val="ConsPlusNormal0"/>
        <w:spacing w:line="300" w:lineRule="auto"/>
        <w:jc w:val="center"/>
        <w:rPr>
          <w:rFonts w:ascii="13" w:hAnsi="13" w:cs="Times New Roman"/>
          <w:sz w:val="28"/>
          <w:szCs w:val="28"/>
        </w:rPr>
      </w:pPr>
      <w:r w:rsidRPr="00CD3056">
        <w:rPr>
          <w:rFonts w:ascii="13" w:hAnsi="13" w:cs="Times New Roman"/>
          <w:sz w:val="28"/>
          <w:szCs w:val="28"/>
        </w:rPr>
        <w:t xml:space="preserve">А сод. = Н </w:t>
      </w:r>
      <w:proofErr w:type="spellStart"/>
      <w:r w:rsidRPr="00CD3056">
        <w:rPr>
          <w:rFonts w:ascii="13" w:hAnsi="13" w:cs="Times New Roman"/>
          <w:sz w:val="28"/>
          <w:szCs w:val="28"/>
        </w:rPr>
        <w:t>прив</w:t>
      </w:r>
      <w:proofErr w:type="spellEnd"/>
      <w:r w:rsidRPr="00CD3056">
        <w:rPr>
          <w:rFonts w:ascii="13" w:hAnsi="13" w:cs="Times New Roman"/>
          <w:sz w:val="28"/>
          <w:szCs w:val="28"/>
        </w:rPr>
        <w:t xml:space="preserve">. сод. </w:t>
      </w:r>
      <w:proofErr w:type="spellStart"/>
      <w:r w:rsidRPr="00CD3056">
        <w:rPr>
          <w:rFonts w:ascii="13" w:hAnsi="13" w:cs="Times New Roman"/>
          <w:sz w:val="28"/>
          <w:szCs w:val="28"/>
        </w:rPr>
        <w:t>x</w:t>
      </w:r>
      <w:proofErr w:type="spellEnd"/>
      <w:r w:rsidRPr="00CD3056">
        <w:rPr>
          <w:rFonts w:ascii="13" w:hAnsi="13" w:cs="Times New Roman"/>
          <w:sz w:val="28"/>
          <w:szCs w:val="28"/>
        </w:rPr>
        <w:t xml:space="preserve"> K </w:t>
      </w:r>
      <w:proofErr w:type="spellStart"/>
      <w:r w:rsidRPr="00CD3056">
        <w:rPr>
          <w:rFonts w:ascii="13" w:hAnsi="13" w:cs="Times New Roman"/>
          <w:sz w:val="28"/>
          <w:szCs w:val="28"/>
        </w:rPr>
        <w:t>терр</w:t>
      </w:r>
      <w:proofErr w:type="spellEnd"/>
      <w:r w:rsidRPr="00CD3056">
        <w:rPr>
          <w:rFonts w:ascii="13" w:hAnsi="13" w:cs="Times New Roman"/>
          <w:sz w:val="28"/>
          <w:szCs w:val="28"/>
        </w:rPr>
        <w:t>. сод. x L, где:</w:t>
      </w:r>
    </w:p>
    <w:p w:rsidR="008A03A9" w:rsidRPr="00CD3056" w:rsidRDefault="008A03A9" w:rsidP="00032FF7">
      <w:pPr>
        <w:pStyle w:val="ConsPlusNormal0"/>
        <w:spacing w:line="300" w:lineRule="auto"/>
        <w:ind w:firstLine="540"/>
        <w:jc w:val="both"/>
        <w:rPr>
          <w:rFonts w:ascii="13" w:hAnsi="13" w:cs="Times New Roman"/>
          <w:sz w:val="28"/>
          <w:szCs w:val="28"/>
        </w:rPr>
      </w:pPr>
    </w:p>
    <w:p w:rsidR="008A03A9" w:rsidRPr="00CD3056" w:rsidRDefault="008A03A9" w:rsidP="00032FF7">
      <w:pPr>
        <w:pStyle w:val="ConsPlusNormal0"/>
        <w:spacing w:line="300" w:lineRule="auto"/>
        <w:ind w:firstLine="540"/>
        <w:jc w:val="both"/>
        <w:rPr>
          <w:rFonts w:ascii="13" w:hAnsi="13" w:cs="Times New Roman"/>
          <w:sz w:val="28"/>
          <w:szCs w:val="28"/>
        </w:rPr>
      </w:pPr>
      <w:r w:rsidRPr="00CD3056">
        <w:rPr>
          <w:rFonts w:ascii="13" w:hAnsi="13" w:cs="Times New Roman"/>
          <w:sz w:val="28"/>
          <w:szCs w:val="28"/>
        </w:rPr>
        <w:t>А сод. - размер ассигнований из бюджета района на выполнение работ по содержанию автомобильных дорог каждой категории (тыс. руб.);</w:t>
      </w:r>
    </w:p>
    <w:p w:rsidR="008A03A9" w:rsidRPr="00CD3056" w:rsidRDefault="008A03A9" w:rsidP="00032FF7">
      <w:pPr>
        <w:pStyle w:val="ConsPlusNormal0"/>
        <w:spacing w:line="300" w:lineRule="auto"/>
        <w:ind w:firstLine="540"/>
        <w:jc w:val="both"/>
        <w:rPr>
          <w:rFonts w:ascii="13" w:hAnsi="13" w:cs="Times New Roman"/>
          <w:sz w:val="28"/>
          <w:szCs w:val="28"/>
        </w:rPr>
      </w:pPr>
      <w:r w:rsidRPr="00CD3056">
        <w:rPr>
          <w:rFonts w:ascii="13" w:hAnsi="13" w:cs="Times New Roman"/>
          <w:sz w:val="28"/>
          <w:szCs w:val="28"/>
        </w:rPr>
        <w:t xml:space="preserve">Н </w:t>
      </w:r>
      <w:proofErr w:type="spellStart"/>
      <w:r w:rsidRPr="00CD3056">
        <w:rPr>
          <w:rFonts w:ascii="13" w:hAnsi="13" w:cs="Times New Roman"/>
          <w:sz w:val="28"/>
          <w:szCs w:val="28"/>
        </w:rPr>
        <w:t>прив</w:t>
      </w:r>
      <w:proofErr w:type="spellEnd"/>
      <w:r w:rsidRPr="00CD3056">
        <w:rPr>
          <w:rFonts w:ascii="13" w:hAnsi="13" w:cs="Times New Roman"/>
          <w:sz w:val="28"/>
          <w:szCs w:val="28"/>
        </w:rPr>
        <w:t>. сод. - приведенный норматив денежных затрат на работы по содержанию автомобильных дорог каждой категории (тыс. руб./км);</w:t>
      </w:r>
    </w:p>
    <w:p w:rsidR="008A03A9" w:rsidRPr="00CD3056" w:rsidRDefault="008A03A9" w:rsidP="00032FF7">
      <w:pPr>
        <w:pStyle w:val="ConsPlusNormal0"/>
        <w:spacing w:line="300" w:lineRule="auto"/>
        <w:ind w:firstLine="540"/>
        <w:jc w:val="both"/>
        <w:rPr>
          <w:rFonts w:ascii="13" w:hAnsi="13" w:cs="Times New Roman"/>
          <w:sz w:val="28"/>
          <w:szCs w:val="28"/>
        </w:rPr>
      </w:pPr>
      <w:r w:rsidRPr="00CD3056">
        <w:rPr>
          <w:rFonts w:ascii="13" w:hAnsi="13" w:cs="Times New Roman"/>
          <w:sz w:val="28"/>
          <w:szCs w:val="28"/>
        </w:rPr>
        <w:t xml:space="preserve">К </w:t>
      </w:r>
      <w:proofErr w:type="spellStart"/>
      <w:r w:rsidRPr="00CD3056">
        <w:rPr>
          <w:rFonts w:ascii="13" w:hAnsi="13" w:cs="Times New Roman"/>
          <w:sz w:val="28"/>
          <w:szCs w:val="28"/>
        </w:rPr>
        <w:t>терр</w:t>
      </w:r>
      <w:proofErr w:type="spellEnd"/>
      <w:r w:rsidRPr="00CD3056">
        <w:rPr>
          <w:rFonts w:ascii="13" w:hAnsi="13" w:cs="Times New Roman"/>
          <w:sz w:val="28"/>
          <w:szCs w:val="28"/>
        </w:rPr>
        <w:t>. сод. - территориальный коэффициент, учитывающий дифференциацию стоимости выполнения работ по содержанию автомобильных дорог местного значения;</w:t>
      </w:r>
    </w:p>
    <w:p w:rsidR="008A03A9" w:rsidRPr="00CD3056" w:rsidRDefault="008A03A9" w:rsidP="00032FF7">
      <w:pPr>
        <w:pStyle w:val="ConsPlusNormal0"/>
        <w:spacing w:line="300" w:lineRule="auto"/>
        <w:ind w:firstLine="540"/>
        <w:jc w:val="both"/>
        <w:rPr>
          <w:rFonts w:ascii="13" w:hAnsi="13" w:cs="Times New Roman"/>
          <w:sz w:val="28"/>
          <w:szCs w:val="28"/>
        </w:rPr>
      </w:pPr>
      <w:r w:rsidRPr="00CD3056">
        <w:rPr>
          <w:rFonts w:ascii="13" w:hAnsi="13" w:cs="Times New Roman"/>
          <w:sz w:val="28"/>
          <w:szCs w:val="28"/>
        </w:rPr>
        <w:t>L - протяженность автомобильных дорог местного значения каждой категории на 1 января года, предшествующего планируемому периоду, с учетом ввода объектов строительства и реконструкции, предусмотренного в течение года, предшествующего планируемому (км).</w:t>
      </w:r>
    </w:p>
    <w:p w:rsidR="008A03A9" w:rsidRPr="00CD3056" w:rsidRDefault="008A03A9" w:rsidP="00032FF7">
      <w:pPr>
        <w:pStyle w:val="ConsPlusNormal0"/>
        <w:spacing w:line="300" w:lineRule="auto"/>
        <w:ind w:firstLine="540"/>
        <w:jc w:val="both"/>
        <w:rPr>
          <w:rFonts w:ascii="13" w:hAnsi="13" w:cs="Times New Roman"/>
          <w:sz w:val="28"/>
          <w:szCs w:val="28"/>
        </w:rPr>
      </w:pPr>
      <w:r w:rsidRPr="00CD3056">
        <w:rPr>
          <w:rFonts w:ascii="13" w:hAnsi="13" w:cs="Times New Roman"/>
          <w:sz w:val="28"/>
          <w:szCs w:val="28"/>
        </w:rPr>
        <w:t>Общая потребность в ассигнованиях из местного бюджета на выполнение работ по содержанию автомобильных дорог местного значения определяется как сумма ассигнований из бюджета района на выполнение работ по содержанию автомобильных дорог по всем</w:t>
      </w:r>
      <w:r w:rsidR="00CD3056" w:rsidRPr="00CD3056">
        <w:rPr>
          <w:rFonts w:ascii="13" w:hAnsi="13" w:cs="Times New Roman"/>
          <w:sz w:val="28"/>
          <w:szCs w:val="28"/>
        </w:rPr>
        <w:t xml:space="preserve"> категориям автомобильных дорог.</w:t>
      </w:r>
    </w:p>
    <w:p w:rsidR="008A03A9" w:rsidRPr="00CD3056" w:rsidRDefault="008A03A9" w:rsidP="00032FF7">
      <w:pPr>
        <w:pStyle w:val="ConsPlusNormal0"/>
        <w:spacing w:line="300" w:lineRule="auto"/>
        <w:ind w:firstLine="540"/>
        <w:jc w:val="both"/>
        <w:rPr>
          <w:rFonts w:ascii="13" w:hAnsi="13" w:cs="Times New Roman"/>
          <w:sz w:val="28"/>
          <w:szCs w:val="28"/>
        </w:rPr>
      </w:pPr>
      <w:r w:rsidRPr="00CD3056">
        <w:rPr>
          <w:rFonts w:ascii="13" w:hAnsi="13" w:cs="Times New Roman"/>
          <w:sz w:val="28"/>
          <w:szCs w:val="28"/>
        </w:rPr>
        <w:t>5. Суммарная годовая потребность в ассигнованиях из местного бюджета для выполнения комплекса дорожных работ на автомобильных дорогах местного значения определяется как сумма годовой потребности в финансировании всех видо</w:t>
      </w:r>
      <w:r w:rsidR="00CD3056" w:rsidRPr="00CD3056">
        <w:rPr>
          <w:rFonts w:ascii="13" w:hAnsi="13" w:cs="Times New Roman"/>
          <w:sz w:val="28"/>
          <w:szCs w:val="28"/>
        </w:rPr>
        <w:t>в работ по всем категориям дорог</w:t>
      </w:r>
      <w:r w:rsidRPr="00CD3056">
        <w:rPr>
          <w:rFonts w:ascii="13" w:hAnsi="13" w:cs="Times New Roman"/>
          <w:sz w:val="28"/>
          <w:szCs w:val="28"/>
        </w:rPr>
        <w:t>.</w:t>
      </w:r>
    </w:p>
    <w:p w:rsidR="008A03A9" w:rsidRPr="00CD3056" w:rsidRDefault="008A03A9" w:rsidP="00032FF7">
      <w:pPr>
        <w:pStyle w:val="ConsPlusNormal0"/>
        <w:spacing w:line="300" w:lineRule="auto"/>
        <w:ind w:firstLine="540"/>
        <w:jc w:val="both"/>
        <w:rPr>
          <w:rFonts w:ascii="13" w:hAnsi="13" w:cs="Times New Roman"/>
          <w:sz w:val="28"/>
          <w:szCs w:val="28"/>
        </w:rPr>
      </w:pPr>
      <w:r w:rsidRPr="00CD3056">
        <w:rPr>
          <w:rFonts w:ascii="13" w:hAnsi="13" w:cs="Times New Roman"/>
          <w:sz w:val="28"/>
          <w:szCs w:val="28"/>
        </w:rPr>
        <w:t>6. Протяженность автомобильных дорог</w:t>
      </w:r>
      <w:r w:rsidR="00CD3056" w:rsidRPr="00CD3056">
        <w:rPr>
          <w:rFonts w:ascii="13" w:hAnsi="13" w:cs="Times New Roman"/>
          <w:sz w:val="28"/>
          <w:szCs w:val="28"/>
        </w:rPr>
        <w:t xml:space="preserve"> общего пользования</w:t>
      </w:r>
      <w:r w:rsidRPr="00CD3056">
        <w:rPr>
          <w:rFonts w:ascii="13" w:hAnsi="13" w:cs="Times New Roman"/>
          <w:sz w:val="28"/>
          <w:szCs w:val="28"/>
        </w:rPr>
        <w:t xml:space="preserve"> местного значения каждой категории принимается по данным статистического наблюдения по состоянию на 1 января года, предшествующего планируемому </w:t>
      </w:r>
      <w:r w:rsidRPr="00CD3056">
        <w:rPr>
          <w:rFonts w:ascii="13" w:hAnsi="13" w:cs="Times New Roman"/>
          <w:sz w:val="28"/>
          <w:szCs w:val="28"/>
        </w:rPr>
        <w:lastRenderedPageBreak/>
        <w:t>периоду, с учетом планируемого ввода в эксплуатацию автомобильных дорог по результатам их реконструкции и строительства в течение года, предшествующего планируемому периоду (расчетные протяженности округляются до километров).</w:t>
      </w:r>
    </w:p>
    <w:p w:rsidR="008A03A9" w:rsidRPr="00CD3056" w:rsidRDefault="008A03A9" w:rsidP="00032FF7">
      <w:pPr>
        <w:pStyle w:val="ConsPlusNormal0"/>
        <w:spacing w:line="300" w:lineRule="auto"/>
        <w:ind w:firstLine="540"/>
        <w:jc w:val="both"/>
        <w:rPr>
          <w:rFonts w:ascii="13" w:hAnsi="13" w:cs="Times New Roman"/>
          <w:sz w:val="28"/>
          <w:szCs w:val="28"/>
        </w:rPr>
      </w:pPr>
      <w:r w:rsidRPr="00CD3056">
        <w:rPr>
          <w:rFonts w:ascii="13" w:hAnsi="13" w:cs="Times New Roman"/>
          <w:sz w:val="28"/>
          <w:szCs w:val="28"/>
        </w:rPr>
        <w:t>7. Расчетная протяженность автомобильных дорог местного значения каждой категории, подлежащих капитальному ремонту на год планирования (L кап. рем.), определяется по формуле:</w:t>
      </w:r>
    </w:p>
    <w:p w:rsidR="008A03A9" w:rsidRPr="00CD3056" w:rsidRDefault="008A03A9" w:rsidP="00032FF7">
      <w:pPr>
        <w:pStyle w:val="ConsPlusNormal0"/>
        <w:spacing w:line="300" w:lineRule="auto"/>
        <w:ind w:firstLine="540"/>
        <w:jc w:val="both"/>
        <w:rPr>
          <w:rFonts w:ascii="13" w:hAnsi="13" w:cs="Times New Roman"/>
          <w:sz w:val="28"/>
          <w:szCs w:val="28"/>
        </w:rPr>
      </w:pPr>
    </w:p>
    <w:p w:rsidR="008A03A9" w:rsidRPr="00CD3056" w:rsidRDefault="008A03A9" w:rsidP="00032FF7">
      <w:pPr>
        <w:pStyle w:val="ConsPlusNormal0"/>
        <w:spacing w:line="300" w:lineRule="auto"/>
        <w:jc w:val="center"/>
        <w:rPr>
          <w:rFonts w:ascii="13" w:hAnsi="13" w:cs="Times New Roman"/>
          <w:sz w:val="28"/>
          <w:szCs w:val="28"/>
        </w:rPr>
      </w:pPr>
      <w:r w:rsidRPr="00CD3056">
        <w:rPr>
          <w:rFonts w:ascii="13" w:hAnsi="13" w:cs="Times New Roman"/>
          <w:sz w:val="28"/>
          <w:szCs w:val="28"/>
        </w:rPr>
        <w:t>L кап. рем. = L / T кап. рем. - L рек., где:</w:t>
      </w:r>
    </w:p>
    <w:p w:rsidR="008A03A9" w:rsidRPr="00CD3056" w:rsidRDefault="008A03A9" w:rsidP="00032FF7">
      <w:pPr>
        <w:pStyle w:val="ConsPlusNormal0"/>
        <w:spacing w:line="300" w:lineRule="auto"/>
        <w:ind w:firstLine="540"/>
        <w:jc w:val="both"/>
        <w:rPr>
          <w:rFonts w:ascii="13" w:hAnsi="13" w:cs="Times New Roman"/>
          <w:sz w:val="28"/>
          <w:szCs w:val="28"/>
        </w:rPr>
      </w:pPr>
    </w:p>
    <w:p w:rsidR="008A03A9" w:rsidRPr="00CD3056" w:rsidRDefault="008A03A9" w:rsidP="00032FF7">
      <w:pPr>
        <w:pStyle w:val="ConsPlusNormal0"/>
        <w:spacing w:line="300" w:lineRule="auto"/>
        <w:ind w:firstLine="540"/>
        <w:jc w:val="both"/>
        <w:rPr>
          <w:rFonts w:ascii="13" w:hAnsi="13" w:cs="Times New Roman"/>
          <w:sz w:val="28"/>
          <w:szCs w:val="28"/>
        </w:rPr>
      </w:pPr>
      <w:r w:rsidRPr="00CD3056">
        <w:rPr>
          <w:rFonts w:ascii="13" w:hAnsi="13" w:cs="Times New Roman"/>
          <w:sz w:val="28"/>
          <w:szCs w:val="28"/>
        </w:rPr>
        <w:t xml:space="preserve">T кап. рем. - нормативный межремонтный срок работ по капитальному ремонту для дорог каждой категории согласно </w:t>
      </w:r>
      <w:hyperlink w:anchor="Par102" w:history="1">
        <w:r w:rsidRPr="00CD3056">
          <w:rPr>
            <w:rFonts w:ascii="13" w:hAnsi="13" w:cs="Times New Roman"/>
            <w:sz w:val="28"/>
            <w:szCs w:val="28"/>
          </w:rPr>
          <w:t>таблице 2</w:t>
        </w:r>
      </w:hyperlink>
      <w:r w:rsidRPr="00CD3056">
        <w:rPr>
          <w:rFonts w:ascii="13" w:hAnsi="13" w:cs="Times New Roman"/>
          <w:sz w:val="28"/>
          <w:szCs w:val="28"/>
        </w:rPr>
        <w:t xml:space="preserve"> (лет);</w:t>
      </w:r>
    </w:p>
    <w:p w:rsidR="008A03A9" w:rsidRPr="00CD3056" w:rsidRDefault="008A03A9" w:rsidP="00032FF7">
      <w:pPr>
        <w:pStyle w:val="ConsPlusNormal0"/>
        <w:spacing w:line="300" w:lineRule="auto"/>
        <w:ind w:firstLine="540"/>
        <w:jc w:val="both"/>
        <w:rPr>
          <w:rFonts w:ascii="13" w:hAnsi="13" w:cs="Times New Roman"/>
          <w:sz w:val="28"/>
          <w:szCs w:val="28"/>
        </w:rPr>
      </w:pPr>
      <w:r w:rsidRPr="00CD3056">
        <w:rPr>
          <w:rFonts w:ascii="13" w:hAnsi="13" w:cs="Times New Roman"/>
          <w:sz w:val="28"/>
          <w:szCs w:val="28"/>
        </w:rPr>
        <w:t>L рек. - протяженность автомобильных дорог</w:t>
      </w:r>
      <w:r w:rsidR="00CD3056" w:rsidRPr="00CD3056">
        <w:rPr>
          <w:rFonts w:ascii="13" w:hAnsi="13" w:cs="Times New Roman"/>
          <w:sz w:val="28"/>
          <w:szCs w:val="28"/>
        </w:rPr>
        <w:t xml:space="preserve"> общего пользования</w:t>
      </w:r>
      <w:r w:rsidRPr="00CD3056">
        <w:rPr>
          <w:rFonts w:ascii="13" w:hAnsi="13" w:cs="Times New Roman"/>
          <w:sz w:val="28"/>
          <w:szCs w:val="28"/>
        </w:rPr>
        <w:t xml:space="preserve"> местного значения соответствующей категории, намеченных к реконструкции на год планирования (км/год).</w:t>
      </w:r>
    </w:p>
    <w:p w:rsidR="008A03A9" w:rsidRPr="00CD3056" w:rsidRDefault="008A03A9" w:rsidP="00032FF7">
      <w:pPr>
        <w:pStyle w:val="ConsPlusNormal0"/>
        <w:spacing w:line="300" w:lineRule="auto"/>
        <w:ind w:firstLine="540"/>
        <w:jc w:val="both"/>
        <w:rPr>
          <w:rFonts w:ascii="13" w:hAnsi="13" w:cs="Times New Roman"/>
          <w:sz w:val="28"/>
          <w:szCs w:val="28"/>
        </w:rPr>
      </w:pPr>
      <w:r w:rsidRPr="00CD3056">
        <w:rPr>
          <w:rFonts w:ascii="13" w:hAnsi="13" w:cs="Times New Roman"/>
          <w:sz w:val="28"/>
          <w:szCs w:val="28"/>
        </w:rPr>
        <w:t>8. Расчетная протяженность автомобильных дорог местного значения соответствующей категории, подлежащих ремонту на год планирования (L рем.), определяется по формуле:</w:t>
      </w:r>
    </w:p>
    <w:p w:rsidR="008A03A9" w:rsidRPr="00CD3056" w:rsidRDefault="008A03A9" w:rsidP="00032FF7">
      <w:pPr>
        <w:pStyle w:val="ConsPlusNormal0"/>
        <w:spacing w:line="300" w:lineRule="auto"/>
        <w:ind w:firstLine="540"/>
        <w:jc w:val="both"/>
        <w:rPr>
          <w:rFonts w:ascii="13" w:hAnsi="13" w:cs="Times New Roman"/>
          <w:sz w:val="28"/>
          <w:szCs w:val="28"/>
        </w:rPr>
      </w:pPr>
    </w:p>
    <w:p w:rsidR="008A03A9" w:rsidRPr="00CD3056" w:rsidRDefault="008A03A9" w:rsidP="00032FF7">
      <w:pPr>
        <w:pStyle w:val="ConsPlusNormal0"/>
        <w:spacing w:line="300" w:lineRule="auto"/>
        <w:jc w:val="center"/>
        <w:rPr>
          <w:rFonts w:ascii="13" w:hAnsi="13" w:cs="Times New Roman"/>
          <w:sz w:val="28"/>
          <w:szCs w:val="28"/>
        </w:rPr>
      </w:pPr>
      <w:r w:rsidRPr="00CD3056">
        <w:rPr>
          <w:rFonts w:ascii="13" w:hAnsi="13" w:cs="Times New Roman"/>
          <w:sz w:val="28"/>
          <w:szCs w:val="28"/>
        </w:rPr>
        <w:t>L рем. = L / T рем. - (L рек. + L кап. рем.), где:</w:t>
      </w:r>
    </w:p>
    <w:p w:rsidR="008A03A9" w:rsidRPr="00CD3056" w:rsidRDefault="008A03A9" w:rsidP="00032FF7">
      <w:pPr>
        <w:pStyle w:val="ConsPlusNormal0"/>
        <w:spacing w:line="300" w:lineRule="auto"/>
        <w:ind w:firstLine="540"/>
        <w:jc w:val="both"/>
        <w:rPr>
          <w:rFonts w:ascii="13" w:hAnsi="13" w:cs="Times New Roman"/>
          <w:sz w:val="28"/>
          <w:szCs w:val="28"/>
        </w:rPr>
      </w:pPr>
    </w:p>
    <w:p w:rsidR="008A03A9" w:rsidRPr="00CD3056" w:rsidRDefault="008A03A9" w:rsidP="00032FF7">
      <w:pPr>
        <w:pStyle w:val="ConsPlusNormal0"/>
        <w:spacing w:line="300" w:lineRule="auto"/>
        <w:ind w:firstLine="540"/>
        <w:jc w:val="both"/>
        <w:rPr>
          <w:rFonts w:ascii="13" w:hAnsi="13" w:cs="Times New Roman"/>
          <w:sz w:val="28"/>
          <w:szCs w:val="28"/>
        </w:rPr>
      </w:pPr>
      <w:r w:rsidRPr="00CD3056">
        <w:rPr>
          <w:rFonts w:ascii="13" w:hAnsi="13" w:cs="Times New Roman"/>
          <w:sz w:val="28"/>
          <w:szCs w:val="28"/>
        </w:rPr>
        <w:t>T рем. - нормативный межремонтный срок (лет) по ремонту для дорог каждой категории дорог согласно таблице 2.</w:t>
      </w:r>
    </w:p>
    <w:p w:rsidR="008A03A9" w:rsidRPr="00CD3056" w:rsidRDefault="008A03A9" w:rsidP="00032FF7">
      <w:pPr>
        <w:pStyle w:val="ConsPlusNormal0"/>
        <w:spacing w:line="300" w:lineRule="auto"/>
        <w:ind w:firstLine="540"/>
        <w:jc w:val="both"/>
        <w:rPr>
          <w:rFonts w:ascii="13" w:hAnsi="13" w:cs="Times New Roman"/>
          <w:sz w:val="28"/>
          <w:szCs w:val="28"/>
        </w:rPr>
      </w:pPr>
    </w:p>
    <w:p w:rsidR="008A03A9" w:rsidRPr="00CD3056" w:rsidRDefault="008A03A9" w:rsidP="008A03A9">
      <w:pPr>
        <w:pStyle w:val="ConsPlusNormal0"/>
        <w:jc w:val="right"/>
        <w:outlineLvl w:val="1"/>
        <w:rPr>
          <w:rFonts w:ascii="13" w:hAnsi="13" w:cs="Times New Roman"/>
          <w:sz w:val="28"/>
          <w:szCs w:val="28"/>
        </w:rPr>
      </w:pPr>
      <w:r w:rsidRPr="00CD3056">
        <w:rPr>
          <w:rFonts w:ascii="13" w:hAnsi="13" w:cs="Times New Roman"/>
          <w:sz w:val="28"/>
          <w:szCs w:val="28"/>
        </w:rPr>
        <w:t>Таблица 2</w:t>
      </w:r>
    </w:p>
    <w:p w:rsidR="008A03A9" w:rsidRPr="00CD3056" w:rsidRDefault="008A03A9" w:rsidP="008A03A9">
      <w:pPr>
        <w:pStyle w:val="ConsPlusNormal0"/>
        <w:rPr>
          <w:rFonts w:ascii="13" w:hAnsi="13" w:cs="Times New Roman"/>
          <w:sz w:val="28"/>
          <w:szCs w:val="28"/>
        </w:rPr>
      </w:pPr>
    </w:p>
    <w:p w:rsidR="008A03A9" w:rsidRPr="00CD3056" w:rsidRDefault="008A03A9" w:rsidP="008A03A9">
      <w:pPr>
        <w:pStyle w:val="ConsPlusNormal0"/>
        <w:jc w:val="center"/>
        <w:rPr>
          <w:rFonts w:ascii="13" w:hAnsi="13" w:cs="Times New Roman"/>
          <w:sz w:val="28"/>
          <w:szCs w:val="28"/>
        </w:rPr>
      </w:pPr>
      <w:bookmarkStart w:id="2" w:name="Par102"/>
      <w:bookmarkEnd w:id="2"/>
      <w:r w:rsidRPr="00CD3056">
        <w:rPr>
          <w:rFonts w:ascii="13" w:hAnsi="13" w:cs="Times New Roman"/>
          <w:sz w:val="28"/>
          <w:szCs w:val="28"/>
        </w:rPr>
        <w:t>Нормативные межремонтные сроки (лет)</w:t>
      </w:r>
    </w:p>
    <w:p w:rsidR="008A03A9" w:rsidRPr="00CD3056" w:rsidRDefault="008A03A9" w:rsidP="008A03A9">
      <w:pPr>
        <w:pStyle w:val="ConsPlusNormal0"/>
        <w:rPr>
          <w:rFonts w:ascii="13" w:hAnsi="13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400"/>
        <w:gridCol w:w="1800"/>
        <w:gridCol w:w="1800"/>
        <w:gridCol w:w="1800"/>
        <w:gridCol w:w="1680"/>
      </w:tblGrid>
      <w:tr w:rsidR="008A03A9" w:rsidRPr="00CD3056" w:rsidTr="00E21296">
        <w:trPr>
          <w:trHeight w:val="249"/>
        </w:trPr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3A9" w:rsidRPr="00CD3056" w:rsidRDefault="008A03A9" w:rsidP="00E21296">
            <w:pPr>
              <w:pStyle w:val="ConsPlusNonformat"/>
              <w:jc w:val="both"/>
              <w:rPr>
                <w:rFonts w:ascii="13" w:hAnsi="13" w:cs="Times New Roman"/>
                <w:sz w:val="28"/>
                <w:szCs w:val="28"/>
              </w:rPr>
            </w:pPr>
            <w:r w:rsidRPr="00CD3056">
              <w:rPr>
                <w:rFonts w:ascii="13" w:hAnsi="13" w:cs="Times New Roman"/>
                <w:sz w:val="28"/>
                <w:szCs w:val="28"/>
              </w:rPr>
              <w:t xml:space="preserve">   Вид ремонта    </w:t>
            </w:r>
          </w:p>
        </w:tc>
        <w:tc>
          <w:tcPr>
            <w:tcW w:w="7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3A9" w:rsidRPr="00CD3056" w:rsidRDefault="008A03A9" w:rsidP="00E21296">
            <w:pPr>
              <w:pStyle w:val="ConsPlusNonformat"/>
              <w:jc w:val="both"/>
              <w:rPr>
                <w:rFonts w:ascii="13" w:hAnsi="13" w:cs="Times New Roman"/>
                <w:sz w:val="28"/>
                <w:szCs w:val="28"/>
              </w:rPr>
            </w:pPr>
            <w:r w:rsidRPr="00CD3056">
              <w:rPr>
                <w:rFonts w:ascii="13" w:hAnsi="13" w:cs="Times New Roman"/>
                <w:sz w:val="28"/>
                <w:szCs w:val="28"/>
              </w:rPr>
              <w:t xml:space="preserve">                   Категории дорог                    </w:t>
            </w:r>
          </w:p>
        </w:tc>
      </w:tr>
      <w:tr w:rsidR="008A03A9" w:rsidRPr="00CD3056" w:rsidTr="00E21296"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3A9" w:rsidRPr="00CD3056" w:rsidRDefault="008A03A9" w:rsidP="00E21296">
            <w:pPr>
              <w:pStyle w:val="ConsPlusNormal0"/>
              <w:rPr>
                <w:rFonts w:ascii="13" w:hAnsi="13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3A9" w:rsidRPr="00CD3056" w:rsidRDefault="008A03A9" w:rsidP="00E21296">
            <w:pPr>
              <w:pStyle w:val="ConsPlusNonformat"/>
              <w:jc w:val="both"/>
              <w:rPr>
                <w:rFonts w:ascii="13" w:hAnsi="13" w:cs="Times New Roman"/>
                <w:sz w:val="28"/>
                <w:szCs w:val="28"/>
              </w:rPr>
            </w:pPr>
            <w:r w:rsidRPr="00CD3056">
              <w:rPr>
                <w:rFonts w:ascii="13" w:hAnsi="13" w:cs="Times New Roman"/>
                <w:sz w:val="28"/>
                <w:szCs w:val="28"/>
              </w:rPr>
              <w:t xml:space="preserve">     III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3A9" w:rsidRPr="00CD3056" w:rsidRDefault="008A03A9" w:rsidP="00E21296">
            <w:pPr>
              <w:pStyle w:val="ConsPlusNonformat"/>
              <w:jc w:val="both"/>
              <w:rPr>
                <w:rFonts w:ascii="13" w:hAnsi="13" w:cs="Times New Roman"/>
                <w:sz w:val="28"/>
                <w:szCs w:val="28"/>
              </w:rPr>
            </w:pPr>
            <w:r w:rsidRPr="00CD3056">
              <w:rPr>
                <w:rFonts w:ascii="13" w:hAnsi="13" w:cs="Times New Roman"/>
                <w:sz w:val="28"/>
                <w:szCs w:val="28"/>
              </w:rPr>
              <w:t xml:space="preserve">     IV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3A9" w:rsidRPr="00CD3056" w:rsidRDefault="008A03A9" w:rsidP="00E21296">
            <w:pPr>
              <w:pStyle w:val="ConsPlusNonformat"/>
              <w:jc w:val="both"/>
              <w:rPr>
                <w:rFonts w:ascii="13" w:hAnsi="13" w:cs="Times New Roman"/>
                <w:sz w:val="28"/>
                <w:szCs w:val="28"/>
              </w:rPr>
            </w:pPr>
            <w:r w:rsidRPr="00CD3056">
              <w:rPr>
                <w:rFonts w:ascii="13" w:hAnsi="13" w:cs="Times New Roman"/>
                <w:sz w:val="28"/>
                <w:szCs w:val="28"/>
              </w:rPr>
              <w:t xml:space="preserve">      V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3A9" w:rsidRPr="00CD3056" w:rsidRDefault="008A03A9" w:rsidP="00E21296">
            <w:pPr>
              <w:pStyle w:val="ConsPlusNonformat"/>
              <w:jc w:val="both"/>
              <w:rPr>
                <w:rFonts w:ascii="13" w:hAnsi="13" w:cs="Times New Roman"/>
                <w:sz w:val="28"/>
                <w:szCs w:val="28"/>
              </w:rPr>
            </w:pPr>
            <w:r w:rsidRPr="00CD3056">
              <w:rPr>
                <w:rFonts w:ascii="13" w:hAnsi="13" w:cs="Times New Roman"/>
                <w:sz w:val="28"/>
                <w:szCs w:val="28"/>
              </w:rPr>
              <w:t xml:space="preserve">    б/к     </w:t>
            </w:r>
          </w:p>
        </w:tc>
      </w:tr>
      <w:tr w:rsidR="008A03A9" w:rsidRPr="00CD3056" w:rsidTr="00E21296">
        <w:trPr>
          <w:trHeight w:val="249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3A9" w:rsidRPr="00CD3056" w:rsidRDefault="008A03A9" w:rsidP="00E21296">
            <w:pPr>
              <w:pStyle w:val="ConsPlusNonformat"/>
              <w:jc w:val="both"/>
              <w:rPr>
                <w:rFonts w:ascii="13" w:hAnsi="13" w:cs="Times New Roman"/>
                <w:sz w:val="28"/>
                <w:szCs w:val="28"/>
              </w:rPr>
            </w:pPr>
            <w:r w:rsidRPr="00CD3056">
              <w:rPr>
                <w:rFonts w:ascii="13" w:hAnsi="13" w:cs="Times New Roman"/>
                <w:sz w:val="28"/>
                <w:szCs w:val="28"/>
              </w:rPr>
              <w:t>Капитальный ремонт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3A9" w:rsidRPr="00CD3056" w:rsidRDefault="008A03A9" w:rsidP="00E21296">
            <w:pPr>
              <w:pStyle w:val="ConsPlusNonformat"/>
              <w:jc w:val="both"/>
              <w:rPr>
                <w:rFonts w:ascii="13" w:hAnsi="13" w:cs="Times New Roman"/>
                <w:sz w:val="28"/>
                <w:szCs w:val="28"/>
              </w:rPr>
            </w:pPr>
            <w:r w:rsidRPr="00CD3056">
              <w:rPr>
                <w:rFonts w:ascii="13" w:hAnsi="13" w:cs="Times New Roman"/>
                <w:sz w:val="28"/>
                <w:szCs w:val="28"/>
              </w:rPr>
              <w:t xml:space="preserve">     12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3A9" w:rsidRPr="00CD3056" w:rsidRDefault="008A03A9" w:rsidP="00E21296">
            <w:pPr>
              <w:pStyle w:val="ConsPlusNonformat"/>
              <w:jc w:val="both"/>
              <w:rPr>
                <w:rFonts w:ascii="13" w:hAnsi="13" w:cs="Times New Roman"/>
                <w:sz w:val="28"/>
                <w:szCs w:val="28"/>
              </w:rPr>
            </w:pPr>
            <w:r w:rsidRPr="00CD3056">
              <w:rPr>
                <w:rFonts w:ascii="13" w:hAnsi="13" w:cs="Times New Roman"/>
                <w:sz w:val="28"/>
                <w:szCs w:val="28"/>
              </w:rPr>
              <w:t xml:space="preserve">     12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3A9" w:rsidRPr="00CD3056" w:rsidRDefault="008A03A9" w:rsidP="00E21296">
            <w:pPr>
              <w:pStyle w:val="ConsPlusNonformat"/>
              <w:jc w:val="both"/>
              <w:rPr>
                <w:rFonts w:ascii="13" w:hAnsi="13" w:cs="Times New Roman"/>
                <w:sz w:val="28"/>
                <w:szCs w:val="28"/>
              </w:rPr>
            </w:pPr>
            <w:r w:rsidRPr="00CD3056">
              <w:rPr>
                <w:rFonts w:ascii="13" w:hAnsi="13" w:cs="Times New Roman"/>
                <w:sz w:val="28"/>
                <w:szCs w:val="28"/>
              </w:rPr>
              <w:t xml:space="preserve">     10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3A9" w:rsidRPr="00CD3056" w:rsidRDefault="008A03A9" w:rsidP="00E21296">
            <w:pPr>
              <w:pStyle w:val="ConsPlusNonformat"/>
              <w:jc w:val="both"/>
              <w:rPr>
                <w:rFonts w:ascii="13" w:hAnsi="13" w:cs="Times New Roman"/>
                <w:sz w:val="28"/>
                <w:szCs w:val="28"/>
              </w:rPr>
            </w:pPr>
            <w:r w:rsidRPr="00CD3056">
              <w:rPr>
                <w:rFonts w:ascii="13" w:hAnsi="13" w:cs="Times New Roman"/>
                <w:sz w:val="28"/>
                <w:szCs w:val="28"/>
              </w:rPr>
              <w:t xml:space="preserve">     10     </w:t>
            </w:r>
          </w:p>
        </w:tc>
      </w:tr>
      <w:tr w:rsidR="008A03A9" w:rsidRPr="00CD3056" w:rsidTr="00E21296">
        <w:trPr>
          <w:trHeight w:val="249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3A9" w:rsidRPr="00CD3056" w:rsidRDefault="008A03A9" w:rsidP="00E21296">
            <w:pPr>
              <w:pStyle w:val="ConsPlusNonformat"/>
              <w:jc w:val="both"/>
              <w:rPr>
                <w:rFonts w:ascii="13" w:hAnsi="13" w:cs="Times New Roman"/>
                <w:sz w:val="28"/>
                <w:szCs w:val="28"/>
              </w:rPr>
            </w:pPr>
            <w:r w:rsidRPr="00CD3056">
              <w:rPr>
                <w:rFonts w:ascii="13" w:hAnsi="13" w:cs="Times New Roman"/>
                <w:sz w:val="28"/>
                <w:szCs w:val="28"/>
              </w:rPr>
              <w:t xml:space="preserve">Ремонт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3A9" w:rsidRPr="00CD3056" w:rsidRDefault="008A03A9" w:rsidP="00E21296">
            <w:pPr>
              <w:pStyle w:val="ConsPlusNonformat"/>
              <w:jc w:val="both"/>
              <w:rPr>
                <w:rFonts w:ascii="13" w:hAnsi="13" w:cs="Times New Roman"/>
                <w:sz w:val="28"/>
                <w:szCs w:val="28"/>
              </w:rPr>
            </w:pPr>
            <w:r w:rsidRPr="00CD3056">
              <w:rPr>
                <w:rFonts w:ascii="13" w:hAnsi="13" w:cs="Times New Roman"/>
                <w:sz w:val="28"/>
                <w:szCs w:val="28"/>
              </w:rPr>
              <w:t xml:space="preserve">      6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3A9" w:rsidRPr="00CD3056" w:rsidRDefault="008A03A9" w:rsidP="00E21296">
            <w:pPr>
              <w:pStyle w:val="ConsPlusNonformat"/>
              <w:jc w:val="both"/>
              <w:rPr>
                <w:rFonts w:ascii="13" w:hAnsi="13" w:cs="Times New Roman"/>
                <w:sz w:val="28"/>
                <w:szCs w:val="28"/>
              </w:rPr>
            </w:pPr>
            <w:r w:rsidRPr="00CD3056">
              <w:rPr>
                <w:rFonts w:ascii="13" w:hAnsi="13" w:cs="Times New Roman"/>
                <w:sz w:val="28"/>
                <w:szCs w:val="28"/>
              </w:rPr>
              <w:t xml:space="preserve">      6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3A9" w:rsidRPr="00CD3056" w:rsidRDefault="008A03A9" w:rsidP="00E21296">
            <w:pPr>
              <w:pStyle w:val="ConsPlusNonformat"/>
              <w:jc w:val="both"/>
              <w:rPr>
                <w:rFonts w:ascii="13" w:hAnsi="13" w:cs="Times New Roman"/>
                <w:sz w:val="28"/>
                <w:szCs w:val="28"/>
              </w:rPr>
            </w:pPr>
            <w:r w:rsidRPr="00CD3056">
              <w:rPr>
                <w:rFonts w:ascii="13" w:hAnsi="13" w:cs="Times New Roman"/>
                <w:sz w:val="28"/>
                <w:szCs w:val="28"/>
              </w:rPr>
              <w:t xml:space="preserve">      5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3A9" w:rsidRPr="00CD3056" w:rsidRDefault="008A03A9" w:rsidP="00E21296">
            <w:pPr>
              <w:pStyle w:val="ConsPlusNonformat"/>
              <w:jc w:val="both"/>
              <w:rPr>
                <w:rFonts w:ascii="13" w:hAnsi="13" w:cs="Times New Roman"/>
                <w:sz w:val="28"/>
                <w:szCs w:val="28"/>
              </w:rPr>
            </w:pPr>
            <w:r w:rsidRPr="00CD3056">
              <w:rPr>
                <w:rFonts w:ascii="13" w:hAnsi="13" w:cs="Times New Roman"/>
                <w:sz w:val="28"/>
                <w:szCs w:val="28"/>
              </w:rPr>
              <w:t xml:space="preserve">      5     </w:t>
            </w:r>
          </w:p>
        </w:tc>
      </w:tr>
    </w:tbl>
    <w:p w:rsidR="008A03A9" w:rsidRPr="00CD3056" w:rsidRDefault="008A03A9" w:rsidP="008A03A9">
      <w:pPr>
        <w:pStyle w:val="ConsPlusNormal0"/>
        <w:rPr>
          <w:rFonts w:ascii="13" w:hAnsi="13"/>
        </w:rPr>
      </w:pPr>
    </w:p>
    <w:p w:rsidR="00F52741" w:rsidRDefault="00CD3056" w:rsidP="00CD3056">
      <w:pPr>
        <w:autoSpaceDE w:val="0"/>
        <w:autoSpaceDN w:val="0"/>
        <w:adjustRightInd w:val="0"/>
        <w:jc w:val="center"/>
        <w:rPr>
          <w:rFonts w:ascii="13" w:hAnsi="13"/>
        </w:rPr>
      </w:pPr>
      <w:r w:rsidRPr="00CD3056">
        <w:rPr>
          <w:rFonts w:ascii="13" w:hAnsi="13"/>
        </w:rPr>
        <w:t>___________________</w:t>
      </w:r>
    </w:p>
    <w:p w:rsidR="00057D1A" w:rsidRDefault="00057D1A" w:rsidP="00CD3056">
      <w:pPr>
        <w:autoSpaceDE w:val="0"/>
        <w:autoSpaceDN w:val="0"/>
        <w:adjustRightInd w:val="0"/>
        <w:jc w:val="center"/>
        <w:rPr>
          <w:rFonts w:ascii="13" w:hAnsi="13"/>
        </w:rPr>
      </w:pPr>
    </w:p>
    <w:p w:rsidR="00057D1A" w:rsidRPr="00CD3056" w:rsidRDefault="00057D1A" w:rsidP="00CD3056">
      <w:pPr>
        <w:autoSpaceDE w:val="0"/>
        <w:autoSpaceDN w:val="0"/>
        <w:adjustRightInd w:val="0"/>
        <w:jc w:val="center"/>
        <w:rPr>
          <w:rFonts w:ascii="13" w:hAnsi="13"/>
        </w:rPr>
      </w:pPr>
    </w:p>
    <w:sectPr w:rsidR="00057D1A" w:rsidRPr="00CD3056" w:rsidSect="006952D1">
      <w:headerReference w:type="even" r:id="rId12"/>
      <w:headerReference w:type="default" r:id="rId13"/>
      <w:pgSz w:w="11905" w:h="16837"/>
      <w:pgMar w:top="851" w:right="698" w:bottom="567" w:left="1701" w:header="113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096" w:rsidRDefault="00994096">
      <w:r>
        <w:separator/>
      </w:r>
    </w:p>
  </w:endnote>
  <w:endnote w:type="continuationSeparator" w:id="1">
    <w:p w:rsidR="00994096" w:rsidRDefault="009940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096" w:rsidRDefault="00994096">
      <w:r>
        <w:separator/>
      </w:r>
    </w:p>
  </w:footnote>
  <w:footnote w:type="continuationSeparator" w:id="1">
    <w:p w:rsidR="00994096" w:rsidRDefault="009940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99F" w:rsidRDefault="00A236BB" w:rsidP="00DA4AEE">
    <w:pPr>
      <w:pStyle w:val="af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33599F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33599F" w:rsidRDefault="0033599F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2D1" w:rsidRDefault="006952D1">
    <w:pPr>
      <w:pStyle w:val="af"/>
    </w:pPr>
  </w:p>
  <w:p w:rsidR="006952D1" w:rsidRDefault="006952D1">
    <w:pPr>
      <w:pStyle w:val="af"/>
    </w:pPr>
  </w:p>
  <w:p w:rsidR="006952D1" w:rsidRDefault="006952D1">
    <w:pPr>
      <w:pStyle w:val="af"/>
    </w:pPr>
  </w:p>
  <w:p w:rsidR="006952D1" w:rsidRDefault="006952D1">
    <w:pPr>
      <w:pStyle w:val="af"/>
    </w:pPr>
  </w:p>
  <w:p w:rsidR="006952D1" w:rsidRDefault="006952D1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266F06"/>
    <w:multiLevelType w:val="multilevel"/>
    <w:tmpl w:val="B9AEEEB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5"/>
      <w:numFmt w:val="upperRoman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5"/>
      <w:numFmt w:val="upperRoman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DC045A"/>
    <w:multiLevelType w:val="multilevel"/>
    <w:tmpl w:val="D2FCB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504AB8"/>
    <w:multiLevelType w:val="multilevel"/>
    <w:tmpl w:val="7FE03F3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00" w:hanging="2160"/>
      </w:pPr>
      <w:rPr>
        <w:rFonts w:hint="default"/>
      </w:rPr>
    </w:lvl>
  </w:abstractNum>
  <w:abstractNum w:abstractNumId="4">
    <w:nsid w:val="33323E43"/>
    <w:multiLevelType w:val="multilevel"/>
    <w:tmpl w:val="5A643ED8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7B2068"/>
    <w:multiLevelType w:val="multilevel"/>
    <w:tmpl w:val="C158D61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B478FE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>
    <w:nsid w:val="393B505C"/>
    <w:multiLevelType w:val="hybridMultilevel"/>
    <w:tmpl w:val="D2FCB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8B24C1"/>
    <w:multiLevelType w:val="multilevel"/>
    <w:tmpl w:val="F9A60E04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3754ED"/>
    <w:multiLevelType w:val="multilevel"/>
    <w:tmpl w:val="073E2A4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E972BB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1">
    <w:nsid w:val="58C13129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F2C6EFC"/>
    <w:multiLevelType w:val="hybridMultilevel"/>
    <w:tmpl w:val="139E087E"/>
    <w:lvl w:ilvl="0" w:tplc="C4F22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35564DD"/>
    <w:multiLevelType w:val="multilevel"/>
    <w:tmpl w:val="7C229ED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B757A35"/>
    <w:multiLevelType w:val="multilevel"/>
    <w:tmpl w:val="D044775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B9A1F03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FD266B2"/>
    <w:multiLevelType w:val="hybridMultilevel"/>
    <w:tmpl w:val="1F926D16"/>
    <w:lvl w:ilvl="0" w:tplc="CC94D2CA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2"/>
  </w:num>
  <w:num w:numId="5">
    <w:abstractNumId w:val="12"/>
  </w:num>
  <w:num w:numId="6">
    <w:abstractNumId w:val="15"/>
  </w:num>
  <w:num w:numId="7">
    <w:abstractNumId w:val="11"/>
  </w:num>
  <w:num w:numId="8">
    <w:abstractNumId w:val="0"/>
  </w:num>
  <w:num w:numId="9">
    <w:abstractNumId w:val="5"/>
  </w:num>
  <w:num w:numId="10">
    <w:abstractNumId w:val="13"/>
  </w:num>
  <w:num w:numId="11">
    <w:abstractNumId w:val="8"/>
  </w:num>
  <w:num w:numId="12">
    <w:abstractNumId w:val="14"/>
  </w:num>
  <w:num w:numId="13">
    <w:abstractNumId w:val="9"/>
  </w:num>
  <w:num w:numId="14">
    <w:abstractNumId w:val="4"/>
  </w:num>
  <w:num w:numId="15">
    <w:abstractNumId w:val="1"/>
  </w:num>
  <w:num w:numId="16">
    <w:abstractNumId w:val="16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405E93"/>
    <w:rsid w:val="00005731"/>
    <w:rsid w:val="00012161"/>
    <w:rsid w:val="000243DF"/>
    <w:rsid w:val="000301AC"/>
    <w:rsid w:val="000308D6"/>
    <w:rsid w:val="00032FF7"/>
    <w:rsid w:val="00034557"/>
    <w:rsid w:val="00036868"/>
    <w:rsid w:val="00037D96"/>
    <w:rsid w:val="00045A24"/>
    <w:rsid w:val="00050340"/>
    <w:rsid w:val="0005192B"/>
    <w:rsid w:val="00057D1A"/>
    <w:rsid w:val="0006695C"/>
    <w:rsid w:val="00067653"/>
    <w:rsid w:val="000831B8"/>
    <w:rsid w:val="0009561B"/>
    <w:rsid w:val="000A2767"/>
    <w:rsid w:val="000A58E4"/>
    <w:rsid w:val="000A7920"/>
    <w:rsid w:val="000B0014"/>
    <w:rsid w:val="000B073A"/>
    <w:rsid w:val="000B489F"/>
    <w:rsid w:val="000B68D0"/>
    <w:rsid w:val="000B7335"/>
    <w:rsid w:val="000C41E8"/>
    <w:rsid w:val="000E17D4"/>
    <w:rsid w:val="000E38BC"/>
    <w:rsid w:val="000F00AD"/>
    <w:rsid w:val="000F5550"/>
    <w:rsid w:val="001006BF"/>
    <w:rsid w:val="001018D6"/>
    <w:rsid w:val="00110C91"/>
    <w:rsid w:val="00123259"/>
    <w:rsid w:val="0012532E"/>
    <w:rsid w:val="00132CF7"/>
    <w:rsid w:val="00137644"/>
    <w:rsid w:val="00141F61"/>
    <w:rsid w:val="001456F3"/>
    <w:rsid w:val="00150F4B"/>
    <w:rsid w:val="00154C60"/>
    <w:rsid w:val="00156187"/>
    <w:rsid w:val="00167341"/>
    <w:rsid w:val="00172AE4"/>
    <w:rsid w:val="00193FA9"/>
    <w:rsid w:val="001A51CF"/>
    <w:rsid w:val="001B25ED"/>
    <w:rsid w:val="001B585F"/>
    <w:rsid w:val="001C69DE"/>
    <w:rsid w:val="001D092F"/>
    <w:rsid w:val="001D2538"/>
    <w:rsid w:val="001D3E1B"/>
    <w:rsid w:val="001E10FE"/>
    <w:rsid w:val="001E17D1"/>
    <w:rsid w:val="001E334E"/>
    <w:rsid w:val="001F1554"/>
    <w:rsid w:val="001F62B2"/>
    <w:rsid w:val="001F6B46"/>
    <w:rsid w:val="00201858"/>
    <w:rsid w:val="00206269"/>
    <w:rsid w:val="00214B5B"/>
    <w:rsid w:val="0021610C"/>
    <w:rsid w:val="00225D37"/>
    <w:rsid w:val="00233657"/>
    <w:rsid w:val="00242A02"/>
    <w:rsid w:val="002525DB"/>
    <w:rsid w:val="0026002C"/>
    <w:rsid w:val="00264E1A"/>
    <w:rsid w:val="002841E5"/>
    <w:rsid w:val="0028771E"/>
    <w:rsid w:val="0029405F"/>
    <w:rsid w:val="00296BDE"/>
    <w:rsid w:val="002A15DE"/>
    <w:rsid w:val="002A4B47"/>
    <w:rsid w:val="002B43D0"/>
    <w:rsid w:val="002D45BA"/>
    <w:rsid w:val="002D7028"/>
    <w:rsid w:val="002F18C4"/>
    <w:rsid w:val="003214D0"/>
    <w:rsid w:val="0033250D"/>
    <w:rsid w:val="0033599F"/>
    <w:rsid w:val="00341F5A"/>
    <w:rsid w:val="00362CCE"/>
    <w:rsid w:val="00390C31"/>
    <w:rsid w:val="003B0D41"/>
    <w:rsid w:val="003B4E3B"/>
    <w:rsid w:val="003B7F17"/>
    <w:rsid w:val="003C6164"/>
    <w:rsid w:val="003E21C6"/>
    <w:rsid w:val="003F345C"/>
    <w:rsid w:val="003F4F09"/>
    <w:rsid w:val="003F5784"/>
    <w:rsid w:val="003F6D0D"/>
    <w:rsid w:val="00401198"/>
    <w:rsid w:val="00405680"/>
    <w:rsid w:val="00405E93"/>
    <w:rsid w:val="00412A23"/>
    <w:rsid w:val="00413D89"/>
    <w:rsid w:val="00413DC0"/>
    <w:rsid w:val="0042347E"/>
    <w:rsid w:val="00424AB4"/>
    <w:rsid w:val="004332E4"/>
    <w:rsid w:val="00436109"/>
    <w:rsid w:val="00436E26"/>
    <w:rsid w:val="00444C10"/>
    <w:rsid w:val="00445D96"/>
    <w:rsid w:val="004465C2"/>
    <w:rsid w:val="00450C82"/>
    <w:rsid w:val="00486D42"/>
    <w:rsid w:val="00492DA6"/>
    <w:rsid w:val="004947DD"/>
    <w:rsid w:val="004A055B"/>
    <w:rsid w:val="004C277B"/>
    <w:rsid w:val="004E73F0"/>
    <w:rsid w:val="004F038C"/>
    <w:rsid w:val="00502622"/>
    <w:rsid w:val="00505F35"/>
    <w:rsid w:val="00506088"/>
    <w:rsid w:val="00520BC2"/>
    <w:rsid w:val="00526E5A"/>
    <w:rsid w:val="00534B7A"/>
    <w:rsid w:val="005371E9"/>
    <w:rsid w:val="00542980"/>
    <w:rsid w:val="005429A5"/>
    <w:rsid w:val="00551AFD"/>
    <w:rsid w:val="0055390E"/>
    <w:rsid w:val="00556BC9"/>
    <w:rsid w:val="00573C78"/>
    <w:rsid w:val="00587A7B"/>
    <w:rsid w:val="00590D42"/>
    <w:rsid w:val="00594AD9"/>
    <w:rsid w:val="005A0CA3"/>
    <w:rsid w:val="005A0DB9"/>
    <w:rsid w:val="005C20C4"/>
    <w:rsid w:val="005C4496"/>
    <w:rsid w:val="005D06F4"/>
    <w:rsid w:val="005D0EDF"/>
    <w:rsid w:val="005D1059"/>
    <w:rsid w:val="005D7413"/>
    <w:rsid w:val="005E2254"/>
    <w:rsid w:val="005E5272"/>
    <w:rsid w:val="005F27C6"/>
    <w:rsid w:val="005F6A9A"/>
    <w:rsid w:val="00603425"/>
    <w:rsid w:val="006225EE"/>
    <w:rsid w:val="0063510A"/>
    <w:rsid w:val="00635BA3"/>
    <w:rsid w:val="00646653"/>
    <w:rsid w:val="00655B61"/>
    <w:rsid w:val="00666FC3"/>
    <w:rsid w:val="00673710"/>
    <w:rsid w:val="006952D1"/>
    <w:rsid w:val="006A4372"/>
    <w:rsid w:val="006C1D5D"/>
    <w:rsid w:val="006C1E8B"/>
    <w:rsid w:val="006C2A26"/>
    <w:rsid w:val="006C63D5"/>
    <w:rsid w:val="006D2427"/>
    <w:rsid w:val="006E109B"/>
    <w:rsid w:val="006E1D43"/>
    <w:rsid w:val="006E6199"/>
    <w:rsid w:val="006F2702"/>
    <w:rsid w:val="006F3361"/>
    <w:rsid w:val="006F34D6"/>
    <w:rsid w:val="006F47A2"/>
    <w:rsid w:val="006F51F4"/>
    <w:rsid w:val="00724F3E"/>
    <w:rsid w:val="007361E0"/>
    <w:rsid w:val="00741ABD"/>
    <w:rsid w:val="00754E24"/>
    <w:rsid w:val="00757DBF"/>
    <w:rsid w:val="00761233"/>
    <w:rsid w:val="007637F3"/>
    <w:rsid w:val="00763E6F"/>
    <w:rsid w:val="007641AA"/>
    <w:rsid w:val="007658EF"/>
    <w:rsid w:val="007675BA"/>
    <w:rsid w:val="007678FB"/>
    <w:rsid w:val="00773391"/>
    <w:rsid w:val="00781B2A"/>
    <w:rsid w:val="00783056"/>
    <w:rsid w:val="007834E6"/>
    <w:rsid w:val="00785B14"/>
    <w:rsid w:val="007947F9"/>
    <w:rsid w:val="007A7A35"/>
    <w:rsid w:val="007A7A52"/>
    <w:rsid w:val="007B410D"/>
    <w:rsid w:val="007B75BB"/>
    <w:rsid w:val="007C4A29"/>
    <w:rsid w:val="007D01E8"/>
    <w:rsid w:val="007D29CA"/>
    <w:rsid w:val="007E256E"/>
    <w:rsid w:val="007E4870"/>
    <w:rsid w:val="007F0A2D"/>
    <w:rsid w:val="007F2EA0"/>
    <w:rsid w:val="007F5C18"/>
    <w:rsid w:val="007F737A"/>
    <w:rsid w:val="00800C8B"/>
    <w:rsid w:val="0080175E"/>
    <w:rsid w:val="00802EBE"/>
    <w:rsid w:val="008120AF"/>
    <w:rsid w:val="00812B20"/>
    <w:rsid w:val="0082264B"/>
    <w:rsid w:val="00826433"/>
    <w:rsid w:val="00834567"/>
    <w:rsid w:val="00844A8A"/>
    <w:rsid w:val="00847962"/>
    <w:rsid w:val="008507AB"/>
    <w:rsid w:val="008533E8"/>
    <w:rsid w:val="00853509"/>
    <w:rsid w:val="00853A9B"/>
    <w:rsid w:val="00857FD3"/>
    <w:rsid w:val="00860CB3"/>
    <w:rsid w:val="00862B75"/>
    <w:rsid w:val="00863D25"/>
    <w:rsid w:val="00873A44"/>
    <w:rsid w:val="00880C92"/>
    <w:rsid w:val="00890F09"/>
    <w:rsid w:val="00892B96"/>
    <w:rsid w:val="00894151"/>
    <w:rsid w:val="008A03A9"/>
    <w:rsid w:val="008B4B6B"/>
    <w:rsid w:val="008C37F9"/>
    <w:rsid w:val="008C69E9"/>
    <w:rsid w:val="008D1E78"/>
    <w:rsid w:val="00913E7B"/>
    <w:rsid w:val="00926489"/>
    <w:rsid w:val="009318BB"/>
    <w:rsid w:val="00933752"/>
    <w:rsid w:val="00934232"/>
    <w:rsid w:val="009343AD"/>
    <w:rsid w:val="00951B7D"/>
    <w:rsid w:val="00952F5E"/>
    <w:rsid w:val="00956280"/>
    <w:rsid w:val="009653E1"/>
    <w:rsid w:val="00965858"/>
    <w:rsid w:val="009719CD"/>
    <w:rsid w:val="009725F8"/>
    <w:rsid w:val="00980F17"/>
    <w:rsid w:val="00984FB9"/>
    <w:rsid w:val="00987076"/>
    <w:rsid w:val="00987FE6"/>
    <w:rsid w:val="00994096"/>
    <w:rsid w:val="009945CE"/>
    <w:rsid w:val="009971E2"/>
    <w:rsid w:val="00997819"/>
    <w:rsid w:val="00997B07"/>
    <w:rsid w:val="009B0044"/>
    <w:rsid w:val="009C6FCD"/>
    <w:rsid w:val="009D1E78"/>
    <w:rsid w:val="009D5738"/>
    <w:rsid w:val="009E0D17"/>
    <w:rsid w:val="009F06BA"/>
    <w:rsid w:val="009F412B"/>
    <w:rsid w:val="009F7BFE"/>
    <w:rsid w:val="00A0381C"/>
    <w:rsid w:val="00A13660"/>
    <w:rsid w:val="00A16F7E"/>
    <w:rsid w:val="00A17B1C"/>
    <w:rsid w:val="00A21804"/>
    <w:rsid w:val="00A236BB"/>
    <w:rsid w:val="00A32602"/>
    <w:rsid w:val="00A4100A"/>
    <w:rsid w:val="00A41E71"/>
    <w:rsid w:val="00A44B8F"/>
    <w:rsid w:val="00A54B22"/>
    <w:rsid w:val="00A675FE"/>
    <w:rsid w:val="00A838C3"/>
    <w:rsid w:val="00A838FB"/>
    <w:rsid w:val="00A86A65"/>
    <w:rsid w:val="00A87F2D"/>
    <w:rsid w:val="00A9025C"/>
    <w:rsid w:val="00AA5FB9"/>
    <w:rsid w:val="00AC48D2"/>
    <w:rsid w:val="00AC5E65"/>
    <w:rsid w:val="00AD108F"/>
    <w:rsid w:val="00AD48B2"/>
    <w:rsid w:val="00AD51DB"/>
    <w:rsid w:val="00AE361E"/>
    <w:rsid w:val="00AE3A72"/>
    <w:rsid w:val="00B2055C"/>
    <w:rsid w:val="00B214F4"/>
    <w:rsid w:val="00B21560"/>
    <w:rsid w:val="00B27B20"/>
    <w:rsid w:val="00B31B25"/>
    <w:rsid w:val="00B35560"/>
    <w:rsid w:val="00B37CDD"/>
    <w:rsid w:val="00B408FE"/>
    <w:rsid w:val="00B41870"/>
    <w:rsid w:val="00B51148"/>
    <w:rsid w:val="00B54108"/>
    <w:rsid w:val="00B67AB3"/>
    <w:rsid w:val="00B75DDB"/>
    <w:rsid w:val="00B771E1"/>
    <w:rsid w:val="00B8603F"/>
    <w:rsid w:val="00BA2F50"/>
    <w:rsid w:val="00BC579B"/>
    <w:rsid w:val="00BC6F97"/>
    <w:rsid w:val="00BD146A"/>
    <w:rsid w:val="00BD505E"/>
    <w:rsid w:val="00BD77EC"/>
    <w:rsid w:val="00BE2EE6"/>
    <w:rsid w:val="00BE479D"/>
    <w:rsid w:val="00BF0620"/>
    <w:rsid w:val="00BF09B6"/>
    <w:rsid w:val="00BF238E"/>
    <w:rsid w:val="00BF3930"/>
    <w:rsid w:val="00BF4521"/>
    <w:rsid w:val="00BF5205"/>
    <w:rsid w:val="00C01743"/>
    <w:rsid w:val="00C0512E"/>
    <w:rsid w:val="00C056D5"/>
    <w:rsid w:val="00C0691C"/>
    <w:rsid w:val="00C10D27"/>
    <w:rsid w:val="00C14322"/>
    <w:rsid w:val="00C26410"/>
    <w:rsid w:val="00C304A4"/>
    <w:rsid w:val="00C33C4C"/>
    <w:rsid w:val="00C34990"/>
    <w:rsid w:val="00C35495"/>
    <w:rsid w:val="00C430EC"/>
    <w:rsid w:val="00C456E8"/>
    <w:rsid w:val="00C466DB"/>
    <w:rsid w:val="00C6101A"/>
    <w:rsid w:val="00C62584"/>
    <w:rsid w:val="00C64148"/>
    <w:rsid w:val="00C744D9"/>
    <w:rsid w:val="00C802C1"/>
    <w:rsid w:val="00C8250B"/>
    <w:rsid w:val="00C85B83"/>
    <w:rsid w:val="00C931D8"/>
    <w:rsid w:val="00CA2841"/>
    <w:rsid w:val="00CB4A54"/>
    <w:rsid w:val="00CC3009"/>
    <w:rsid w:val="00CD2231"/>
    <w:rsid w:val="00CD26F1"/>
    <w:rsid w:val="00CD3056"/>
    <w:rsid w:val="00CD33A6"/>
    <w:rsid w:val="00CE4565"/>
    <w:rsid w:val="00CE45B8"/>
    <w:rsid w:val="00D03703"/>
    <w:rsid w:val="00D13CA1"/>
    <w:rsid w:val="00D24E93"/>
    <w:rsid w:val="00D2506E"/>
    <w:rsid w:val="00D27939"/>
    <w:rsid w:val="00D35B29"/>
    <w:rsid w:val="00D4767F"/>
    <w:rsid w:val="00D63E79"/>
    <w:rsid w:val="00D90CAB"/>
    <w:rsid w:val="00D9144B"/>
    <w:rsid w:val="00DA4300"/>
    <w:rsid w:val="00DA4AEE"/>
    <w:rsid w:val="00DA5843"/>
    <w:rsid w:val="00DA60BD"/>
    <w:rsid w:val="00DB0F5A"/>
    <w:rsid w:val="00DB6531"/>
    <w:rsid w:val="00DB656A"/>
    <w:rsid w:val="00DC1DBB"/>
    <w:rsid w:val="00DC1F65"/>
    <w:rsid w:val="00DC3A9E"/>
    <w:rsid w:val="00DC3B2A"/>
    <w:rsid w:val="00DD2359"/>
    <w:rsid w:val="00DD2DBC"/>
    <w:rsid w:val="00DE2144"/>
    <w:rsid w:val="00DE29BE"/>
    <w:rsid w:val="00DE58F3"/>
    <w:rsid w:val="00DF5CD4"/>
    <w:rsid w:val="00E07C6B"/>
    <w:rsid w:val="00E14E30"/>
    <w:rsid w:val="00E15833"/>
    <w:rsid w:val="00E15957"/>
    <w:rsid w:val="00E15C48"/>
    <w:rsid w:val="00E161E4"/>
    <w:rsid w:val="00E24FE0"/>
    <w:rsid w:val="00E261AD"/>
    <w:rsid w:val="00E3334C"/>
    <w:rsid w:val="00E33C77"/>
    <w:rsid w:val="00E5108A"/>
    <w:rsid w:val="00E52B11"/>
    <w:rsid w:val="00E62675"/>
    <w:rsid w:val="00E85744"/>
    <w:rsid w:val="00E876EB"/>
    <w:rsid w:val="00E94F22"/>
    <w:rsid w:val="00E95C8D"/>
    <w:rsid w:val="00EA0780"/>
    <w:rsid w:val="00EA3E63"/>
    <w:rsid w:val="00EA548A"/>
    <w:rsid w:val="00EB0D3E"/>
    <w:rsid w:val="00EB64AE"/>
    <w:rsid w:val="00ED0832"/>
    <w:rsid w:val="00ED5B48"/>
    <w:rsid w:val="00ED7FE5"/>
    <w:rsid w:val="00EE08EE"/>
    <w:rsid w:val="00EE1156"/>
    <w:rsid w:val="00EE2017"/>
    <w:rsid w:val="00EF150C"/>
    <w:rsid w:val="00EF2F40"/>
    <w:rsid w:val="00F0084A"/>
    <w:rsid w:val="00F01E2A"/>
    <w:rsid w:val="00F05AE1"/>
    <w:rsid w:val="00F14BF7"/>
    <w:rsid w:val="00F15F61"/>
    <w:rsid w:val="00F24EEB"/>
    <w:rsid w:val="00F52741"/>
    <w:rsid w:val="00F57EDB"/>
    <w:rsid w:val="00F61056"/>
    <w:rsid w:val="00F65FDA"/>
    <w:rsid w:val="00F74337"/>
    <w:rsid w:val="00F7578C"/>
    <w:rsid w:val="00F839B5"/>
    <w:rsid w:val="00F84869"/>
    <w:rsid w:val="00FA7590"/>
    <w:rsid w:val="00FB5843"/>
    <w:rsid w:val="00FC3222"/>
    <w:rsid w:val="00FC3837"/>
    <w:rsid w:val="00FC7968"/>
    <w:rsid w:val="00FF2A07"/>
    <w:rsid w:val="00FF3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90E"/>
    <w:rPr>
      <w:sz w:val="24"/>
      <w:szCs w:val="24"/>
    </w:rPr>
  </w:style>
  <w:style w:type="paragraph" w:styleId="1">
    <w:name w:val="heading 1"/>
    <w:basedOn w:val="a"/>
    <w:qFormat/>
    <w:rsid w:val="00405E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FF2A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9945C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05E93"/>
    <w:rPr>
      <w:b/>
      <w:bCs/>
    </w:rPr>
  </w:style>
  <w:style w:type="character" w:customStyle="1" w:styleId="consplusnormal">
    <w:name w:val="consplusnormal"/>
    <w:basedOn w:val="a0"/>
    <w:rsid w:val="00926489"/>
  </w:style>
  <w:style w:type="paragraph" w:customStyle="1" w:styleId="heading">
    <w:name w:val="heading"/>
    <w:basedOn w:val="a"/>
    <w:rsid w:val="00926489"/>
    <w:pPr>
      <w:shd w:val="clear" w:color="auto" w:fill="CCCCFF"/>
      <w:spacing w:before="100" w:beforeAutospacing="1" w:after="100" w:afterAutospacing="1"/>
    </w:pPr>
    <w:rPr>
      <w:color w:val="000000"/>
    </w:rPr>
  </w:style>
  <w:style w:type="table" w:styleId="a4">
    <w:name w:val="Table Grid"/>
    <w:basedOn w:val="a1"/>
    <w:rsid w:val="009264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926489"/>
    <w:rPr>
      <w:i/>
      <w:iCs/>
    </w:rPr>
  </w:style>
  <w:style w:type="paragraph" w:styleId="a6">
    <w:name w:val="Normal (Web)"/>
    <w:basedOn w:val="a"/>
    <w:rsid w:val="009945CE"/>
    <w:pPr>
      <w:spacing w:before="100" w:beforeAutospacing="1" w:after="100" w:afterAutospacing="1"/>
    </w:pPr>
  </w:style>
  <w:style w:type="paragraph" w:customStyle="1" w:styleId="ConsPlusNormal0">
    <w:name w:val="ConsPlusNormal"/>
    <w:rsid w:val="009945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rsid w:val="00FF2A07"/>
    <w:pPr>
      <w:ind w:left="360" w:firstLine="348"/>
      <w:jc w:val="both"/>
    </w:pPr>
    <w:rPr>
      <w:sz w:val="28"/>
    </w:rPr>
  </w:style>
  <w:style w:type="paragraph" w:styleId="20">
    <w:name w:val="Body Text Indent 2"/>
    <w:basedOn w:val="a"/>
    <w:rsid w:val="00FF2A07"/>
    <w:pPr>
      <w:ind w:firstLine="720"/>
      <w:jc w:val="both"/>
    </w:pPr>
    <w:rPr>
      <w:sz w:val="28"/>
    </w:rPr>
  </w:style>
  <w:style w:type="character" w:customStyle="1" w:styleId="a8">
    <w:name w:val="Гипертекстовая ссылка"/>
    <w:basedOn w:val="a0"/>
    <w:rsid w:val="00FF2A07"/>
    <w:rPr>
      <w:color w:val="008000"/>
    </w:rPr>
  </w:style>
  <w:style w:type="character" w:customStyle="1" w:styleId="a9">
    <w:name w:val="Цветовое выделение"/>
    <w:rsid w:val="00FF2A07"/>
    <w:rPr>
      <w:b/>
      <w:bCs/>
      <w:color w:val="000080"/>
    </w:rPr>
  </w:style>
  <w:style w:type="paragraph" w:customStyle="1" w:styleId="aa">
    <w:name w:val="Таблицы (моноширинный)"/>
    <w:basedOn w:val="a"/>
    <w:next w:val="a"/>
    <w:rsid w:val="00FF2A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footnote text"/>
    <w:basedOn w:val="a"/>
    <w:link w:val="ac"/>
    <w:rsid w:val="006F2702"/>
    <w:rPr>
      <w:sz w:val="20"/>
      <w:szCs w:val="20"/>
    </w:rPr>
  </w:style>
  <w:style w:type="character" w:customStyle="1" w:styleId="ac">
    <w:name w:val="Текст сноски Знак"/>
    <w:link w:val="ab"/>
    <w:rsid w:val="006F2702"/>
    <w:rPr>
      <w:lang w:val="ru-RU" w:eastAsia="ru-RU" w:bidi="ar-SA"/>
    </w:rPr>
  </w:style>
  <w:style w:type="character" w:styleId="ad">
    <w:name w:val="footnote reference"/>
    <w:rsid w:val="006F2702"/>
    <w:rPr>
      <w:vertAlign w:val="superscript"/>
    </w:rPr>
  </w:style>
  <w:style w:type="paragraph" w:customStyle="1" w:styleId="ae">
    <w:name w:val="Знак Знак Знак Знак Знак Знак Знак"/>
    <w:basedOn w:val="a"/>
    <w:rsid w:val="00EE08E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uiPriority w:val="99"/>
    <w:rsid w:val="00EE08E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">
    <w:name w:val="header"/>
    <w:basedOn w:val="a"/>
    <w:link w:val="af0"/>
    <w:uiPriority w:val="99"/>
    <w:rsid w:val="002841E5"/>
    <w:pPr>
      <w:tabs>
        <w:tab w:val="center" w:pos="4677"/>
        <w:tab w:val="right" w:pos="9355"/>
      </w:tabs>
    </w:pPr>
  </w:style>
  <w:style w:type="paragraph" w:styleId="af1">
    <w:name w:val="footer"/>
    <w:basedOn w:val="a"/>
    <w:rsid w:val="002841E5"/>
    <w:pPr>
      <w:tabs>
        <w:tab w:val="center" w:pos="4677"/>
        <w:tab w:val="right" w:pos="9355"/>
      </w:tabs>
    </w:pPr>
  </w:style>
  <w:style w:type="character" w:styleId="af2">
    <w:name w:val="page number"/>
    <w:basedOn w:val="a0"/>
    <w:rsid w:val="00844A8A"/>
  </w:style>
  <w:style w:type="paragraph" w:customStyle="1" w:styleId="Heading0">
    <w:name w:val="Heading"/>
    <w:uiPriority w:val="99"/>
    <w:rsid w:val="00A17B1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Cell">
    <w:name w:val="ConsPlusCell"/>
    <w:uiPriority w:val="99"/>
    <w:rsid w:val="00A17B1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3">
    <w:name w:val="Hyperlink"/>
    <w:basedOn w:val="a0"/>
    <w:uiPriority w:val="99"/>
    <w:unhideWhenUsed/>
    <w:rsid w:val="00A17B1C"/>
    <w:rPr>
      <w:color w:val="0000FF"/>
      <w:u w:val="single"/>
    </w:rPr>
  </w:style>
  <w:style w:type="character" w:customStyle="1" w:styleId="3">
    <w:name w:val="Основной текст (3)_"/>
    <w:basedOn w:val="a0"/>
    <w:rsid w:val="005C20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0">
    <w:name w:val="Основной текст (3)"/>
    <w:basedOn w:val="3"/>
    <w:rsid w:val="005C20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1">
    <w:name w:val="Заголовок №2_"/>
    <w:basedOn w:val="a0"/>
    <w:link w:val="22"/>
    <w:rsid w:val="005C20C4"/>
    <w:rPr>
      <w:sz w:val="23"/>
      <w:szCs w:val="23"/>
      <w:shd w:val="clear" w:color="auto" w:fill="FFFFFF"/>
    </w:rPr>
  </w:style>
  <w:style w:type="character" w:customStyle="1" w:styleId="af4">
    <w:name w:val="Основной текст_"/>
    <w:basedOn w:val="a0"/>
    <w:link w:val="10"/>
    <w:rsid w:val="005C20C4"/>
    <w:rPr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rsid w:val="005C20C4"/>
    <w:pPr>
      <w:shd w:val="clear" w:color="auto" w:fill="FFFFFF"/>
      <w:spacing w:before="240" w:line="274" w:lineRule="exact"/>
      <w:ind w:hanging="340"/>
      <w:outlineLvl w:val="1"/>
    </w:pPr>
    <w:rPr>
      <w:sz w:val="23"/>
      <w:szCs w:val="23"/>
    </w:rPr>
  </w:style>
  <w:style w:type="paragraph" w:customStyle="1" w:styleId="10">
    <w:name w:val="Основной текст1"/>
    <w:basedOn w:val="a"/>
    <w:link w:val="af4"/>
    <w:rsid w:val="005C20C4"/>
    <w:pPr>
      <w:shd w:val="clear" w:color="auto" w:fill="FFFFFF"/>
      <w:spacing w:before="240" w:line="274" w:lineRule="exact"/>
    </w:pPr>
    <w:rPr>
      <w:sz w:val="23"/>
      <w:szCs w:val="23"/>
    </w:rPr>
  </w:style>
  <w:style w:type="paragraph" w:customStyle="1" w:styleId="ConsPlusNonformat">
    <w:name w:val="ConsPlusNonformat"/>
    <w:uiPriority w:val="99"/>
    <w:rsid w:val="008A03A9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styleId="af5">
    <w:name w:val="Balloon Text"/>
    <w:basedOn w:val="a"/>
    <w:link w:val="af6"/>
    <w:semiHidden/>
    <w:unhideWhenUsed/>
    <w:rsid w:val="004332E4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semiHidden/>
    <w:rsid w:val="004332E4"/>
    <w:rPr>
      <w:rFonts w:ascii="Segoe UI" w:hAnsi="Segoe UI" w:cs="Segoe UI"/>
      <w:sz w:val="18"/>
      <w:szCs w:val="18"/>
    </w:rPr>
  </w:style>
  <w:style w:type="character" w:customStyle="1" w:styleId="af0">
    <w:name w:val="Верхний колонтитул Знак"/>
    <w:basedOn w:val="a0"/>
    <w:link w:val="af"/>
    <w:uiPriority w:val="99"/>
    <w:rsid w:val="000F00A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554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4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0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5866FAEC9A3DC723CE5E100B4341D13A15029254B5DA3E45D3762E76CEC344C701ABEFB3D2FAB1C8E5DC0WEU5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32187353B0B5CE4295801C4AF358FC445ABD154555CD7B7DC8BC53A4F119C4B7EA3F60E1BF218CBL1eA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32187353B0B5CE4295801C4AF358FC445ABD154555CD7B7DC8BC53A4F119C4B7EA3F60E1BF21AC5L1eF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ED323-C839-4973-B934-065715775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1061</Words>
  <Characters>7941</Characters>
  <Application>Microsoft Office Word</Application>
  <DocSecurity>0</DocSecurity>
  <Lines>66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разработки и утверждения административных регламентов исполнения муниципальных функций (муниципальных услуг)</vt:lpstr>
    </vt:vector>
  </TitlesOfParts>
  <Company>района</Company>
  <LinksUpToDate>false</LinksUpToDate>
  <CharactersWithSpaces>8985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разработки и утверждения административных регламентов исполнения муниципальных функций (муниципальных услуг)</dc:title>
  <dc:subject/>
  <dc:creator>Администрация</dc:creator>
  <cp:keywords/>
  <dc:description/>
  <cp:lastModifiedBy>АРМ ССТУ</cp:lastModifiedBy>
  <cp:revision>3</cp:revision>
  <cp:lastPrinted>2022-11-18T08:12:00Z</cp:lastPrinted>
  <dcterms:created xsi:type="dcterms:W3CDTF">2022-11-18T08:14:00Z</dcterms:created>
  <dcterms:modified xsi:type="dcterms:W3CDTF">2022-11-24T06:15:00Z</dcterms:modified>
</cp:coreProperties>
</file>